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5619" w14:textId="77777777" w:rsidR="00CE2164" w:rsidRPr="00191A33" w:rsidRDefault="00CE2164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1BB1AE" w14:textId="77777777" w:rsidR="00EB7858" w:rsidRPr="00191A33" w:rsidRDefault="00EB7858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A33">
        <w:rPr>
          <w:rFonts w:ascii="Times New Roman" w:hAnsi="Times New Roman"/>
          <w:b/>
          <w:bCs/>
          <w:sz w:val="28"/>
          <w:szCs w:val="28"/>
        </w:rPr>
        <w:t>Инструкция по применению</w:t>
      </w:r>
    </w:p>
    <w:p w14:paraId="727C4DAE" w14:textId="77777777" w:rsidR="00EB7858" w:rsidRPr="00191A33" w:rsidRDefault="00EB7858" w:rsidP="00B2160C">
      <w:pPr>
        <w:pStyle w:val="a9"/>
        <w:ind w:left="-426" w:right="285" w:firstLine="567"/>
        <w:jc w:val="center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медицинского изделия</w:t>
      </w:r>
    </w:p>
    <w:p w14:paraId="25BCF483" w14:textId="77777777" w:rsidR="009354DC" w:rsidRPr="00191A33" w:rsidRDefault="009354DC" w:rsidP="00B216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FD196F" w14:textId="597BB28A" w:rsidR="00EB7858" w:rsidRPr="00191A33" w:rsidRDefault="00B2160C" w:rsidP="00B2160C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191A33">
        <w:rPr>
          <w:sz w:val="28"/>
          <w:szCs w:val="28"/>
        </w:rPr>
        <w:t xml:space="preserve">Раствор увлажняющий офтальмологический </w:t>
      </w:r>
      <w:r w:rsidR="00ED2E2C">
        <w:rPr>
          <w:sz w:val="28"/>
          <w:szCs w:val="28"/>
        </w:rPr>
        <w:t>Офтальмоксипин®</w:t>
      </w:r>
      <w:r w:rsidRPr="00191A33">
        <w:rPr>
          <w:sz w:val="28"/>
          <w:szCs w:val="28"/>
        </w:rPr>
        <w:t xml:space="preserve"> </w:t>
      </w:r>
      <w:r w:rsidRPr="00191A33">
        <w:rPr>
          <w:sz w:val="28"/>
          <w:szCs w:val="28"/>
          <w:lang w:val="en-US"/>
        </w:rPr>
        <w:t>ISO</w:t>
      </w:r>
      <w:r w:rsidRPr="00191A33">
        <w:rPr>
          <w:sz w:val="28"/>
          <w:szCs w:val="28"/>
        </w:rPr>
        <w:t xml:space="preserve"> в вариантах исполнения</w:t>
      </w:r>
      <w:r w:rsidR="00EB7858" w:rsidRPr="00191A33">
        <w:rPr>
          <w:sz w:val="28"/>
          <w:szCs w:val="28"/>
        </w:rPr>
        <w:t xml:space="preserve"> по ТУ </w:t>
      </w:r>
      <w:r w:rsidRPr="00191A33">
        <w:rPr>
          <w:sz w:val="28"/>
          <w:szCs w:val="28"/>
        </w:rPr>
        <w:t>21.20.23-003-18833344-2019</w:t>
      </w:r>
    </w:p>
    <w:p w14:paraId="74C59AFA" w14:textId="77777777" w:rsidR="00EB7858" w:rsidRPr="00191A33" w:rsidRDefault="00EB7858" w:rsidP="00B2160C">
      <w:pPr>
        <w:pStyle w:val="af6"/>
        <w:spacing w:before="0" w:beforeAutospacing="0" w:after="0" w:afterAutospacing="0"/>
        <w:rPr>
          <w:b/>
          <w:sz w:val="28"/>
          <w:szCs w:val="28"/>
        </w:rPr>
      </w:pPr>
      <w:r w:rsidRPr="00191A33">
        <w:rPr>
          <w:b/>
          <w:sz w:val="28"/>
          <w:szCs w:val="28"/>
        </w:rPr>
        <w:t xml:space="preserve"> </w:t>
      </w:r>
    </w:p>
    <w:p w14:paraId="5BD758FD" w14:textId="77777777" w:rsidR="00EB7858" w:rsidRPr="00191A33" w:rsidRDefault="00EB7858" w:rsidP="00B2160C">
      <w:pPr>
        <w:pStyle w:val="af6"/>
        <w:spacing w:before="0" w:beforeAutospacing="0" w:after="0" w:afterAutospacing="0"/>
        <w:rPr>
          <w:b/>
          <w:sz w:val="28"/>
          <w:szCs w:val="28"/>
        </w:rPr>
      </w:pPr>
    </w:p>
    <w:p w14:paraId="5CD3F4B9" w14:textId="77777777" w:rsidR="00EB7858" w:rsidRPr="00191A33" w:rsidRDefault="00EB7858" w:rsidP="00B2160C">
      <w:pPr>
        <w:pStyle w:val="af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191A33">
        <w:rPr>
          <w:b/>
          <w:bCs/>
          <w:sz w:val="28"/>
          <w:szCs w:val="28"/>
        </w:rPr>
        <w:t>Наименование медицинского изделия</w:t>
      </w:r>
    </w:p>
    <w:p w14:paraId="4A60426F" w14:textId="1A5753DE" w:rsidR="00EB7858" w:rsidRPr="00191A33" w:rsidRDefault="00EB7858" w:rsidP="00B2160C">
      <w:pPr>
        <w:pStyle w:val="af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191A33">
        <w:rPr>
          <w:sz w:val="28"/>
          <w:szCs w:val="28"/>
        </w:rPr>
        <w:t xml:space="preserve">Наименование медицинского изделия – </w:t>
      </w:r>
      <w:r w:rsidR="00B2160C" w:rsidRPr="00191A33">
        <w:rPr>
          <w:sz w:val="28"/>
          <w:szCs w:val="28"/>
        </w:rPr>
        <w:t xml:space="preserve">Раствор увлажняющий офтальмологический </w:t>
      </w:r>
      <w:r w:rsidR="00ED2E2C">
        <w:rPr>
          <w:sz w:val="28"/>
          <w:szCs w:val="28"/>
        </w:rPr>
        <w:t>Офтальмоксипин®</w:t>
      </w:r>
      <w:r w:rsidR="00B2160C" w:rsidRPr="00191A33">
        <w:rPr>
          <w:sz w:val="28"/>
          <w:szCs w:val="28"/>
        </w:rPr>
        <w:t xml:space="preserve"> ISO в вариантах исполнения </w:t>
      </w:r>
      <w:r w:rsidRPr="00191A33">
        <w:rPr>
          <w:sz w:val="28"/>
          <w:szCs w:val="28"/>
        </w:rPr>
        <w:t xml:space="preserve">(далее – </w:t>
      </w:r>
      <w:r w:rsidR="00B2160C" w:rsidRPr="00191A33">
        <w:rPr>
          <w:sz w:val="28"/>
          <w:szCs w:val="28"/>
        </w:rPr>
        <w:t>раствор</w:t>
      </w:r>
      <w:r w:rsidRPr="00191A33">
        <w:rPr>
          <w:sz w:val="28"/>
          <w:szCs w:val="28"/>
        </w:rPr>
        <w:t xml:space="preserve">) </w:t>
      </w:r>
    </w:p>
    <w:p w14:paraId="3F5C6DB0" w14:textId="78D4E4B8" w:rsidR="00CF72CD" w:rsidRPr="00CF72CD" w:rsidRDefault="00CF72CD" w:rsidP="00CF72CD">
      <w:pPr>
        <w:pStyle w:val="af6"/>
        <w:tabs>
          <w:tab w:val="left" w:pos="0"/>
        </w:tabs>
        <w:spacing w:after="0"/>
        <w:rPr>
          <w:rFonts w:eastAsia="Times New Roman"/>
          <w:sz w:val="28"/>
          <w:szCs w:val="28"/>
        </w:rPr>
      </w:pPr>
      <w:r w:rsidRPr="00CF72CD">
        <w:rPr>
          <w:rFonts w:eastAsia="Times New Roman"/>
          <w:sz w:val="28"/>
          <w:szCs w:val="28"/>
        </w:rPr>
        <w:t>Варианты исполнения:</w:t>
      </w:r>
    </w:p>
    <w:p w14:paraId="57E8C1EB" w14:textId="77777777" w:rsidR="00CF72CD" w:rsidRPr="00CF72CD" w:rsidRDefault="00CF72CD" w:rsidP="00CF72CD">
      <w:pPr>
        <w:pStyle w:val="af6"/>
        <w:tabs>
          <w:tab w:val="left" w:pos="0"/>
        </w:tabs>
        <w:spacing w:after="0"/>
        <w:rPr>
          <w:rFonts w:eastAsia="Times New Roman"/>
          <w:sz w:val="28"/>
          <w:szCs w:val="28"/>
        </w:rPr>
      </w:pPr>
      <w:r w:rsidRPr="00CF72CD">
        <w:rPr>
          <w:rFonts w:eastAsia="Times New Roman"/>
          <w:sz w:val="28"/>
          <w:szCs w:val="28"/>
        </w:rPr>
        <w:t>1.Раствор увлажняющий офтальмологический Офтальмоксипин® ISO по ТУ 21.20.23-003-18833344-2019 - флакон-капельница 10 мл.</w:t>
      </w:r>
    </w:p>
    <w:p w14:paraId="17642B11" w14:textId="77777777" w:rsidR="00CF72CD" w:rsidRPr="00CF72CD" w:rsidRDefault="00CF72CD" w:rsidP="00CF72CD">
      <w:pPr>
        <w:pStyle w:val="af6"/>
        <w:tabs>
          <w:tab w:val="left" w:pos="0"/>
        </w:tabs>
        <w:spacing w:after="0"/>
        <w:rPr>
          <w:rFonts w:eastAsia="Times New Roman"/>
          <w:sz w:val="28"/>
          <w:szCs w:val="28"/>
        </w:rPr>
      </w:pPr>
      <w:r w:rsidRPr="00CF72CD">
        <w:rPr>
          <w:rFonts w:eastAsia="Times New Roman"/>
          <w:sz w:val="28"/>
          <w:szCs w:val="28"/>
        </w:rPr>
        <w:t>2.Раствор увлажняющий офтальмологический Офтальмоксипин® ISO по ТУ 21.20.23-003-18833344-2019 - флакон-капельница 15 мл.</w:t>
      </w:r>
    </w:p>
    <w:p w14:paraId="59434DA7" w14:textId="77777777" w:rsidR="00EB7858" w:rsidRPr="00191A33" w:rsidRDefault="00EB7858" w:rsidP="00B2160C">
      <w:pPr>
        <w:pStyle w:val="af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14:paraId="0606F396" w14:textId="77777777" w:rsidR="00EB7858" w:rsidRPr="00191A33" w:rsidRDefault="00EB7858" w:rsidP="00B2160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1A33">
        <w:rPr>
          <w:rFonts w:ascii="Times New Roman" w:hAnsi="Times New Roman"/>
          <w:b/>
          <w:bCs/>
          <w:sz w:val="28"/>
          <w:szCs w:val="28"/>
        </w:rPr>
        <w:t>Сведения о производителе медицинского изделия</w:t>
      </w:r>
    </w:p>
    <w:p w14:paraId="61D48903" w14:textId="77777777" w:rsidR="001C3828" w:rsidRDefault="00EB7858" w:rsidP="001C382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1C3828" w:rsidRPr="00191A33">
        <w:rPr>
          <w:rFonts w:ascii="Times New Roman" w:hAnsi="Times New Roman"/>
          <w:sz w:val="28"/>
          <w:szCs w:val="28"/>
        </w:rPr>
        <w:t>«ПРОФИТ</w:t>
      </w:r>
      <w:r w:rsidR="001C3828">
        <w:rPr>
          <w:rFonts w:ascii="Times New Roman" w:hAnsi="Times New Roman"/>
          <w:sz w:val="28"/>
          <w:szCs w:val="28"/>
        </w:rPr>
        <w:t>-</w:t>
      </w:r>
      <w:r w:rsidR="001C3828" w:rsidRPr="00191A33">
        <w:rPr>
          <w:rFonts w:ascii="Times New Roman" w:hAnsi="Times New Roman"/>
          <w:sz w:val="28"/>
          <w:szCs w:val="28"/>
        </w:rPr>
        <w:t>ФАРМ»,</w:t>
      </w:r>
    </w:p>
    <w:p w14:paraId="69312A07" w14:textId="266C441E" w:rsidR="001C3828" w:rsidRPr="001C3828" w:rsidRDefault="001C3828" w:rsidP="001C3828">
      <w:pPr>
        <w:tabs>
          <w:tab w:val="left" w:pos="0"/>
        </w:tabs>
        <w:spacing w:after="0" w:line="240" w:lineRule="auto"/>
        <w:rPr>
          <w:rFonts w:ascii="Times New Roman" w:hAnsi="Times New Roman"/>
          <w:color w:val="0000FF" w:themeColor="hyperlink"/>
          <w:sz w:val="28"/>
          <w:szCs w:val="28"/>
          <w:u w:val="single"/>
        </w:rPr>
      </w:pPr>
      <w:r w:rsidRPr="00191A33">
        <w:rPr>
          <w:rFonts w:ascii="Times New Roman" w:hAnsi="Times New Roman"/>
          <w:sz w:val="28"/>
          <w:szCs w:val="28"/>
        </w:rPr>
        <w:t xml:space="preserve">Россия, </w:t>
      </w:r>
      <w:r w:rsidRPr="00D5435D">
        <w:rPr>
          <w:rFonts w:ascii="Times New Roman" w:hAnsi="Times New Roman"/>
          <w:sz w:val="28"/>
          <w:szCs w:val="28"/>
        </w:rPr>
        <w:t xml:space="preserve">123060, г. Москва, ул. </w:t>
      </w:r>
      <w:proofErr w:type="spellStart"/>
      <w:r w:rsidRPr="00D5435D">
        <w:rPr>
          <w:rFonts w:ascii="Times New Roman" w:hAnsi="Times New Roman"/>
          <w:sz w:val="28"/>
          <w:szCs w:val="28"/>
        </w:rPr>
        <w:t>Берзарина</w:t>
      </w:r>
      <w:proofErr w:type="spellEnd"/>
      <w:r w:rsidRPr="00D5435D">
        <w:rPr>
          <w:rFonts w:ascii="Times New Roman" w:hAnsi="Times New Roman"/>
          <w:sz w:val="28"/>
          <w:szCs w:val="28"/>
        </w:rPr>
        <w:t>, д. 36, стр. 1, БЦ 36.</w:t>
      </w:r>
    </w:p>
    <w:p w14:paraId="069EF2FB" w14:textId="1E4EF3D4" w:rsidR="001C3828" w:rsidRPr="001C3828" w:rsidRDefault="001C3828" w:rsidP="001C3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pph.group</w:t>
      </w:r>
      <w:proofErr w:type="spellEnd"/>
      <w:proofErr w:type="gramEnd"/>
    </w:p>
    <w:p w14:paraId="798EB302" w14:textId="1CE36641" w:rsidR="001C3828" w:rsidRDefault="001C3828" w:rsidP="001C382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91A33">
        <w:rPr>
          <w:rFonts w:ascii="Times New Roman" w:hAnsi="Times New Roman"/>
          <w:sz w:val="28"/>
          <w:szCs w:val="28"/>
        </w:rPr>
        <w:t>Е</w:t>
      </w:r>
      <w:r w:rsidRPr="001C3828">
        <w:rPr>
          <w:rFonts w:ascii="Times New Roman" w:hAnsi="Times New Roman"/>
          <w:sz w:val="28"/>
          <w:szCs w:val="28"/>
          <w:lang w:val="en-US"/>
        </w:rPr>
        <w:t xml:space="preserve">-mail: </w:t>
      </w:r>
      <w:hyperlink r:id="rId5" w:history="1">
        <w:r w:rsidRPr="00D1717D">
          <w:rPr>
            <w:rStyle w:val="af7"/>
            <w:rFonts w:ascii="Times New Roman" w:hAnsi="Times New Roman"/>
            <w:sz w:val="28"/>
            <w:szCs w:val="28"/>
            <w:lang w:val="en-US"/>
          </w:rPr>
          <w:t>info@pph.group</w:t>
        </w:r>
      </w:hyperlink>
    </w:p>
    <w:p w14:paraId="7490E799" w14:textId="77777777" w:rsidR="009664EE" w:rsidRDefault="009664EE" w:rsidP="00966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35D">
        <w:rPr>
          <w:rFonts w:ascii="Times New Roman" w:hAnsi="Times New Roman"/>
          <w:sz w:val="28"/>
          <w:szCs w:val="28"/>
        </w:rPr>
        <w:t>+7(495) 741-46-47</w:t>
      </w:r>
    </w:p>
    <w:p w14:paraId="3BF71BD8" w14:textId="77777777" w:rsidR="007B0147" w:rsidRPr="001C3828" w:rsidRDefault="007B0147" w:rsidP="00B2160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1F3F40E" w14:textId="77777777" w:rsidR="00EB7858" w:rsidRPr="00191A33" w:rsidRDefault="00EB7858" w:rsidP="00B2160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1A33">
        <w:rPr>
          <w:rFonts w:ascii="Times New Roman" w:hAnsi="Times New Roman"/>
          <w:b/>
          <w:bCs/>
          <w:sz w:val="28"/>
          <w:szCs w:val="28"/>
        </w:rPr>
        <w:t>Назначение медицинского изделия, установленное производителем</w:t>
      </w:r>
    </w:p>
    <w:p w14:paraId="0F0E2596" w14:textId="0201D16E" w:rsidR="00CF2BDC" w:rsidRDefault="00CF72CD" w:rsidP="00CF2B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2CD">
        <w:rPr>
          <w:rFonts w:ascii="Times New Roman" w:hAnsi="Times New Roman"/>
          <w:sz w:val="28"/>
          <w:szCs w:val="28"/>
        </w:rPr>
        <w:t>Для уменьшения покраснения глаз (гиперемии конъюнктивы) и снятия отека, вызванных воздействием физических и химических факторов (света, дыма, пыли, хлорированной воды, косметических средств, ношения контактных линз) или повышенной зрительной нагрузкой.</w:t>
      </w:r>
    </w:p>
    <w:p w14:paraId="1ACC208F" w14:textId="77777777" w:rsidR="00CF72CD" w:rsidRPr="00191A33" w:rsidRDefault="00CF72CD" w:rsidP="00CF2B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79408" w14:textId="77777777" w:rsidR="00EB7858" w:rsidRPr="00191A33" w:rsidRDefault="00EB7858" w:rsidP="00B2160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4966D95D" w14:textId="77777777" w:rsidR="00EB7858" w:rsidRPr="00191A33" w:rsidRDefault="00EB7858" w:rsidP="00B2160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09AD9231" w14:textId="77777777" w:rsidR="00EB7858" w:rsidRPr="00191A33" w:rsidRDefault="00EB7858" w:rsidP="00B2160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62CE0743" w14:textId="77777777" w:rsidR="00EB7858" w:rsidRPr="00191A33" w:rsidRDefault="00EB7858" w:rsidP="00B2160C">
      <w:pPr>
        <w:numPr>
          <w:ilvl w:val="1"/>
          <w:numId w:val="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Область применения:</w:t>
      </w:r>
    </w:p>
    <w:p w14:paraId="14F98EA7" w14:textId="77777777" w:rsidR="00EB7858" w:rsidRPr="00191A33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Офтальмология</w:t>
      </w:r>
      <w:r w:rsidR="00EB7858" w:rsidRPr="00191A33">
        <w:rPr>
          <w:rFonts w:ascii="Times New Roman" w:hAnsi="Times New Roman"/>
          <w:sz w:val="28"/>
          <w:szCs w:val="28"/>
        </w:rPr>
        <w:t>.</w:t>
      </w:r>
    </w:p>
    <w:p w14:paraId="44E25311" w14:textId="77777777" w:rsidR="007B0147" w:rsidRPr="00191A33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98812" w14:textId="77777777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4.</w:t>
      </w:r>
      <w:r w:rsidRPr="00191A33">
        <w:rPr>
          <w:rFonts w:ascii="Times New Roman" w:hAnsi="Times New Roman"/>
          <w:b/>
          <w:sz w:val="28"/>
          <w:szCs w:val="28"/>
        </w:rPr>
        <w:tab/>
        <w:t>Перечень показаний к применению медицинского изделия, противопоказаний к применению, возможных побочных действий:</w:t>
      </w:r>
    </w:p>
    <w:p w14:paraId="5205ECA9" w14:textId="77777777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4.1.</w:t>
      </w:r>
      <w:r w:rsidRPr="00191A33">
        <w:rPr>
          <w:rFonts w:ascii="Times New Roman" w:hAnsi="Times New Roman"/>
          <w:b/>
          <w:sz w:val="28"/>
          <w:szCs w:val="28"/>
        </w:rPr>
        <w:tab/>
        <w:t>Показания к применению:</w:t>
      </w:r>
    </w:p>
    <w:p w14:paraId="4854EC3B" w14:textId="77777777" w:rsidR="00066ECC" w:rsidRPr="00191A33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Взрослые могут применять раствор для уменьшения покраснения глаз (гиперемии конъюнктивы) и снятия отека, появляющихся при аллергии или вызванных воздействием физических и химических факторов (света, дыма, пыли, хлорированной воды, косметических средств, ношения контактных линз)</w:t>
      </w:r>
      <w:r w:rsidR="00066ECC" w:rsidRPr="00191A33">
        <w:rPr>
          <w:rFonts w:ascii="Times New Roman" w:hAnsi="Times New Roman"/>
          <w:sz w:val="28"/>
          <w:szCs w:val="28"/>
        </w:rPr>
        <w:t>.</w:t>
      </w:r>
    </w:p>
    <w:p w14:paraId="7CF76F4B" w14:textId="77777777" w:rsidR="007B0147" w:rsidRPr="00191A33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5849C" w14:textId="77777777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lastRenderedPageBreak/>
        <w:t>4.2.</w:t>
      </w:r>
      <w:r w:rsidRPr="00191A33">
        <w:rPr>
          <w:rFonts w:ascii="Times New Roman" w:hAnsi="Times New Roman"/>
          <w:b/>
          <w:sz w:val="28"/>
          <w:szCs w:val="28"/>
        </w:rPr>
        <w:tab/>
        <w:t>Противопоказания к применению:</w:t>
      </w:r>
    </w:p>
    <w:p w14:paraId="266D31F6" w14:textId="77777777" w:rsidR="00EB7858" w:rsidRPr="00191A33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Гиперчувствительность к компонентам, входящим в состав раствора, острая фаза химического ожога роговицы и конъюнктивы, беременность и лактация, применять с осторожностью у детей до 18 лет</w:t>
      </w:r>
      <w:r w:rsidR="00EB7858" w:rsidRPr="00191A33">
        <w:rPr>
          <w:rFonts w:ascii="Times New Roman" w:hAnsi="Times New Roman"/>
          <w:sz w:val="28"/>
          <w:szCs w:val="28"/>
        </w:rPr>
        <w:t>.</w:t>
      </w:r>
    </w:p>
    <w:p w14:paraId="46226350" w14:textId="77777777" w:rsidR="007B0147" w:rsidRPr="00191A33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8CFB3" w14:textId="77777777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4.3.</w:t>
      </w:r>
      <w:r w:rsidRPr="00191A33">
        <w:rPr>
          <w:rFonts w:ascii="Times New Roman" w:hAnsi="Times New Roman"/>
          <w:b/>
          <w:sz w:val="28"/>
          <w:szCs w:val="28"/>
        </w:rPr>
        <w:tab/>
        <w:t>Возможные побочные воздействия:</w:t>
      </w:r>
    </w:p>
    <w:p w14:paraId="7454E57C" w14:textId="355E5A36" w:rsidR="00EB7858" w:rsidRPr="00191A33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Не применять при индивидуальной непереносимости о</w:t>
      </w:r>
      <w:r w:rsidR="00CF2BDC" w:rsidRPr="00191A33">
        <w:rPr>
          <w:rFonts w:ascii="Times New Roman" w:hAnsi="Times New Roman"/>
          <w:sz w:val="28"/>
          <w:szCs w:val="28"/>
        </w:rPr>
        <w:t>дного из компонентов, а так</w:t>
      </w:r>
      <w:r w:rsidRPr="00191A33">
        <w:rPr>
          <w:rFonts w:ascii="Times New Roman" w:hAnsi="Times New Roman"/>
          <w:sz w:val="28"/>
          <w:szCs w:val="28"/>
        </w:rPr>
        <w:t>же при аллергической реакции</w:t>
      </w:r>
      <w:r w:rsidR="00EB7858" w:rsidRPr="00191A33">
        <w:rPr>
          <w:rFonts w:ascii="Times New Roman" w:hAnsi="Times New Roman"/>
          <w:sz w:val="28"/>
          <w:szCs w:val="28"/>
        </w:rPr>
        <w:t>.</w:t>
      </w:r>
    </w:p>
    <w:p w14:paraId="77F4AF9E" w14:textId="77777777" w:rsidR="007B0147" w:rsidRPr="00191A33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23E0F" w14:textId="77777777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4.4.</w:t>
      </w:r>
      <w:r w:rsidRPr="00191A33">
        <w:rPr>
          <w:rFonts w:ascii="Times New Roman" w:hAnsi="Times New Roman"/>
          <w:b/>
          <w:sz w:val="28"/>
          <w:szCs w:val="28"/>
        </w:rPr>
        <w:tab/>
        <w:t>Меры предосторожности:</w:t>
      </w:r>
    </w:p>
    <w:p w14:paraId="4E136A17" w14:textId="7FB7997D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Из-за большой вязкости капель </w:t>
      </w:r>
      <w:r w:rsidR="00CF2BDC" w:rsidRPr="00191A33">
        <w:rPr>
          <w:rFonts w:ascii="Times New Roman" w:hAnsi="Times New Roman"/>
          <w:sz w:val="28"/>
          <w:szCs w:val="28"/>
        </w:rPr>
        <w:t xml:space="preserve">в редких случаях </w:t>
      </w:r>
      <w:r w:rsidRPr="00191A33">
        <w:rPr>
          <w:rFonts w:ascii="Times New Roman" w:hAnsi="Times New Roman"/>
          <w:sz w:val="28"/>
          <w:szCs w:val="28"/>
        </w:rPr>
        <w:t>возможно чувство склеивания век, затуманивание зрения после инстилляции, жжение в глазу, аллергические реакции. При возникновении затуманивания зрения после инстилляции необходимо воздержаться от управления транспортными средствами и занятий потенциально опасными видами деятельности, требующими повышенной концентрации внимания, до его восстановления.</w:t>
      </w:r>
    </w:p>
    <w:p w14:paraId="59D9C760" w14:textId="77777777" w:rsidR="007B0147" w:rsidRPr="00191A33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29D12" w14:textId="77777777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5.</w:t>
      </w:r>
      <w:r w:rsidRPr="00191A33">
        <w:rPr>
          <w:rFonts w:ascii="Times New Roman" w:hAnsi="Times New Roman"/>
          <w:b/>
          <w:sz w:val="28"/>
          <w:szCs w:val="28"/>
        </w:rPr>
        <w:tab/>
        <w:t>Описание, параметры и характеристики медицинского изделия:</w:t>
      </w:r>
    </w:p>
    <w:p w14:paraId="4F10844B" w14:textId="77777777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5.1.</w:t>
      </w:r>
      <w:r w:rsidRPr="00191A33">
        <w:rPr>
          <w:rFonts w:ascii="Times New Roman" w:hAnsi="Times New Roman"/>
          <w:b/>
          <w:sz w:val="28"/>
          <w:szCs w:val="28"/>
        </w:rPr>
        <w:tab/>
        <w:t>Описание</w:t>
      </w:r>
    </w:p>
    <w:p w14:paraId="47B01965" w14:textId="77777777" w:rsidR="002D0ADC" w:rsidRPr="00191A33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Раствор представляет собой стерильный офтальмологический раствор, служащий для увлажнения поверхности глаза (роговицы и конъюнктивы) для облегчения дискомфорта, вызванного сухостью, жжением или ощущением постороннего тела в глазу</w:t>
      </w:r>
      <w:r w:rsidR="002D0ADC" w:rsidRPr="00191A33">
        <w:rPr>
          <w:rFonts w:ascii="Times New Roman" w:hAnsi="Times New Roman"/>
          <w:sz w:val="28"/>
          <w:szCs w:val="28"/>
        </w:rPr>
        <w:t>.</w:t>
      </w:r>
    </w:p>
    <w:p w14:paraId="49CB23F6" w14:textId="77777777" w:rsidR="00EB7858" w:rsidRPr="00191A33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Раствор</w:t>
      </w:r>
      <w:r w:rsidR="002D0ADC" w:rsidRPr="00191A33">
        <w:rPr>
          <w:rFonts w:ascii="Times New Roman" w:hAnsi="Times New Roman"/>
          <w:sz w:val="28"/>
          <w:szCs w:val="28"/>
        </w:rPr>
        <w:t xml:space="preserve"> помещен в полимерный флакон-капельницу с «контролем вскрытия», обеспечивающий извлечение капель из флакона.</w:t>
      </w:r>
    </w:p>
    <w:p w14:paraId="112F8044" w14:textId="77777777" w:rsidR="007B0147" w:rsidRPr="00191A33" w:rsidRDefault="007B0147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879C2" w14:textId="77777777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5.2.</w:t>
      </w:r>
      <w:r w:rsidRPr="00191A33">
        <w:rPr>
          <w:rFonts w:ascii="Times New Roman" w:hAnsi="Times New Roman"/>
          <w:b/>
          <w:sz w:val="28"/>
          <w:szCs w:val="28"/>
        </w:rPr>
        <w:tab/>
        <w:t>Параметры и характеристики</w:t>
      </w:r>
    </w:p>
    <w:p w14:paraId="6B43E522" w14:textId="77777777" w:rsidR="00EB7858" w:rsidRPr="00191A33" w:rsidRDefault="00EB7858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Состав</w:t>
      </w:r>
      <w:r w:rsidR="00B2160C" w:rsidRPr="00191A33">
        <w:rPr>
          <w:rFonts w:ascii="Times New Roman" w:hAnsi="Times New Roman"/>
          <w:b/>
          <w:sz w:val="28"/>
          <w:szCs w:val="28"/>
        </w:rPr>
        <w:t>:</w:t>
      </w:r>
    </w:p>
    <w:p w14:paraId="26BA4B81" w14:textId="77777777" w:rsidR="00EB7858" w:rsidRPr="00191A33" w:rsidRDefault="00B2160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Раствор</w:t>
      </w:r>
      <w:r w:rsidR="00EB7858" w:rsidRPr="00191A33">
        <w:rPr>
          <w:rFonts w:ascii="Times New Roman" w:hAnsi="Times New Roman"/>
          <w:sz w:val="28"/>
          <w:szCs w:val="28"/>
        </w:rPr>
        <w:t xml:space="preserve"> имеет следующий состав:</w:t>
      </w:r>
    </w:p>
    <w:p w14:paraId="53EF5AF8" w14:textId="77777777" w:rsidR="002D0ADC" w:rsidRPr="00191A33" w:rsidRDefault="002D0ADC" w:rsidP="00B216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160"/>
      </w:tblGrid>
      <w:tr w:rsidR="00B2160C" w:rsidRPr="00191A33" w14:paraId="2A64AD6D" w14:textId="77777777" w:rsidTr="00FC13BC">
        <w:tc>
          <w:tcPr>
            <w:tcW w:w="5068" w:type="dxa"/>
          </w:tcPr>
          <w:p w14:paraId="2081C465" w14:textId="77777777" w:rsidR="00B2160C" w:rsidRPr="00191A33" w:rsidRDefault="00B2160C" w:rsidP="00B2160C">
            <w:pPr>
              <w:tabs>
                <w:tab w:val="num" w:pos="0"/>
                <w:tab w:val="num" w:pos="567"/>
              </w:tabs>
              <w:spacing w:after="0" w:line="240" w:lineRule="auto"/>
              <w:ind w:firstLine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191A33">
              <w:rPr>
                <w:rFonts w:ascii="Times New Roman" w:hAnsi="Times New Roman"/>
                <w:i/>
                <w:sz w:val="28"/>
                <w:szCs w:val="28"/>
              </w:rPr>
              <w:t>Действующее вещество:</w:t>
            </w:r>
          </w:p>
        </w:tc>
        <w:tc>
          <w:tcPr>
            <w:tcW w:w="4160" w:type="dxa"/>
          </w:tcPr>
          <w:p w14:paraId="2D582A8A" w14:textId="77777777" w:rsidR="00B2160C" w:rsidRPr="00191A33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0C" w:rsidRPr="00191A33" w14:paraId="4E86809B" w14:textId="77777777" w:rsidTr="00FC13BC">
        <w:tc>
          <w:tcPr>
            <w:tcW w:w="5068" w:type="dxa"/>
          </w:tcPr>
          <w:p w14:paraId="001FDA7A" w14:textId="77777777" w:rsidR="00B2160C" w:rsidRPr="00191A33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Глицерол (в пересчете на безводный)</w:t>
            </w:r>
          </w:p>
        </w:tc>
        <w:tc>
          <w:tcPr>
            <w:tcW w:w="4160" w:type="dxa"/>
          </w:tcPr>
          <w:p w14:paraId="610D190A" w14:textId="77777777" w:rsidR="00B2160C" w:rsidRPr="00191A33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- 10 мг</w:t>
            </w:r>
          </w:p>
        </w:tc>
      </w:tr>
      <w:tr w:rsidR="00B2160C" w:rsidRPr="00191A33" w14:paraId="71CA280A" w14:textId="77777777" w:rsidTr="00FC13BC">
        <w:tc>
          <w:tcPr>
            <w:tcW w:w="5068" w:type="dxa"/>
          </w:tcPr>
          <w:p w14:paraId="190098B9" w14:textId="77777777" w:rsidR="00B2160C" w:rsidRPr="00191A33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i/>
                <w:sz w:val="28"/>
                <w:szCs w:val="28"/>
              </w:rPr>
              <w:t>Вспомогательные вещества</w:t>
            </w:r>
            <w:r w:rsidRPr="00191A3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60" w:type="dxa"/>
          </w:tcPr>
          <w:p w14:paraId="46EF9F96" w14:textId="77777777" w:rsidR="00B2160C" w:rsidRPr="00191A33" w:rsidRDefault="00B2160C" w:rsidP="00B2160C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C70" w:rsidRPr="00191A33" w14:paraId="5C594DDC" w14:textId="77777777" w:rsidTr="00FC13BC">
        <w:tc>
          <w:tcPr>
            <w:tcW w:w="5068" w:type="dxa"/>
          </w:tcPr>
          <w:p w14:paraId="7DF84F7E" w14:textId="47C37605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91A33">
              <w:rPr>
                <w:rFonts w:ascii="Times New Roman" w:hAnsi="Times New Roman"/>
                <w:sz w:val="28"/>
                <w:szCs w:val="28"/>
              </w:rPr>
              <w:t>Поливинилпирролидон</w:t>
            </w:r>
            <w:proofErr w:type="spellEnd"/>
            <w:r w:rsidRPr="00191A33">
              <w:rPr>
                <w:rFonts w:ascii="Times New Roman" w:hAnsi="Times New Roman"/>
                <w:sz w:val="28"/>
                <w:szCs w:val="28"/>
              </w:rPr>
              <w:t xml:space="preserve"> 90 (</w:t>
            </w:r>
            <w:proofErr w:type="spellStart"/>
            <w:r w:rsidRPr="00191A33">
              <w:rPr>
                <w:rFonts w:ascii="Times New Roman" w:hAnsi="Times New Roman"/>
                <w:sz w:val="28"/>
                <w:szCs w:val="28"/>
              </w:rPr>
              <w:t>повидон</w:t>
            </w:r>
            <w:proofErr w:type="spellEnd"/>
            <w:r w:rsidRPr="00191A33">
              <w:rPr>
                <w:rFonts w:ascii="Times New Roman" w:hAnsi="Times New Roman"/>
                <w:sz w:val="28"/>
                <w:szCs w:val="28"/>
              </w:rPr>
              <w:t xml:space="preserve"> 90)</w:t>
            </w:r>
          </w:p>
        </w:tc>
        <w:tc>
          <w:tcPr>
            <w:tcW w:w="4160" w:type="dxa"/>
          </w:tcPr>
          <w:p w14:paraId="3A0E943A" w14:textId="30938AD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- 5 мг</w:t>
            </w:r>
          </w:p>
        </w:tc>
      </w:tr>
      <w:tr w:rsidR="00224C70" w:rsidRPr="00191A33" w14:paraId="07E5D56D" w14:textId="77777777" w:rsidTr="00FC13BC">
        <w:tc>
          <w:tcPr>
            <w:tcW w:w="5068" w:type="dxa"/>
          </w:tcPr>
          <w:p w14:paraId="736EECB5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Натрия хлорид</w:t>
            </w:r>
          </w:p>
        </w:tc>
        <w:tc>
          <w:tcPr>
            <w:tcW w:w="4160" w:type="dxa"/>
          </w:tcPr>
          <w:p w14:paraId="017BDD4F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- 4,0</w:t>
            </w:r>
            <w:r w:rsidRPr="00191A3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мг</w:t>
            </w:r>
          </w:p>
        </w:tc>
      </w:tr>
      <w:tr w:rsidR="00224C70" w:rsidRPr="00191A33" w14:paraId="196725B7" w14:textId="77777777" w:rsidTr="00FC13BC">
        <w:tc>
          <w:tcPr>
            <w:tcW w:w="5068" w:type="dxa"/>
          </w:tcPr>
          <w:p w14:paraId="17397325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191A33">
              <w:rPr>
                <w:rFonts w:ascii="Times New Roman" w:hAnsi="Times New Roman"/>
                <w:sz w:val="28"/>
                <w:szCs w:val="28"/>
              </w:rPr>
              <w:t>дигидрофосфата</w:t>
            </w:r>
            <w:proofErr w:type="spellEnd"/>
            <w:r w:rsidRPr="00191A33">
              <w:rPr>
                <w:rFonts w:ascii="Times New Roman" w:hAnsi="Times New Roman"/>
                <w:sz w:val="28"/>
                <w:szCs w:val="28"/>
              </w:rPr>
              <w:t xml:space="preserve"> дигидрат</w:t>
            </w:r>
          </w:p>
        </w:tc>
        <w:tc>
          <w:tcPr>
            <w:tcW w:w="4160" w:type="dxa"/>
          </w:tcPr>
          <w:p w14:paraId="1203086E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- 1</w:t>
            </w:r>
            <w:r w:rsidRPr="00191A33">
              <w:rPr>
                <w:rFonts w:ascii="Times New Roman" w:hAnsi="Times New Roman"/>
                <w:spacing w:val="1"/>
                <w:sz w:val="28"/>
                <w:szCs w:val="28"/>
              </w:rPr>
              <w:t>,0 мг</w:t>
            </w:r>
          </w:p>
        </w:tc>
      </w:tr>
      <w:tr w:rsidR="00224C70" w:rsidRPr="00191A33" w14:paraId="2519DF6B" w14:textId="77777777" w:rsidTr="00FC13BC">
        <w:tc>
          <w:tcPr>
            <w:tcW w:w="5068" w:type="dxa"/>
          </w:tcPr>
          <w:p w14:paraId="251E8CBA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191A33">
              <w:rPr>
                <w:rFonts w:ascii="Times New Roman" w:hAnsi="Times New Roman"/>
                <w:sz w:val="28"/>
                <w:szCs w:val="28"/>
              </w:rPr>
              <w:t>гидрофосфата</w:t>
            </w:r>
            <w:proofErr w:type="spellEnd"/>
            <w:r w:rsidRPr="00191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A33">
              <w:rPr>
                <w:rFonts w:ascii="Times New Roman" w:hAnsi="Times New Roman"/>
                <w:sz w:val="28"/>
                <w:szCs w:val="28"/>
              </w:rPr>
              <w:t>додекагидрат</w:t>
            </w:r>
            <w:proofErr w:type="spellEnd"/>
          </w:p>
        </w:tc>
        <w:tc>
          <w:tcPr>
            <w:tcW w:w="4160" w:type="dxa"/>
          </w:tcPr>
          <w:p w14:paraId="20096FFC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- 6</w:t>
            </w:r>
            <w:r w:rsidRPr="00191A33">
              <w:rPr>
                <w:rFonts w:ascii="Times New Roman" w:hAnsi="Times New Roman"/>
                <w:spacing w:val="1"/>
                <w:sz w:val="28"/>
                <w:szCs w:val="28"/>
              </w:rPr>
              <w:t>,4 мг</w:t>
            </w:r>
          </w:p>
        </w:tc>
      </w:tr>
      <w:tr w:rsidR="00224C70" w:rsidRPr="00191A33" w14:paraId="6E104FB8" w14:textId="77777777" w:rsidTr="00FC13BC">
        <w:tc>
          <w:tcPr>
            <w:tcW w:w="5068" w:type="dxa"/>
          </w:tcPr>
          <w:p w14:paraId="6C9CC4ED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A33">
              <w:rPr>
                <w:rFonts w:ascii="Times New Roman" w:hAnsi="Times New Roman"/>
                <w:sz w:val="28"/>
                <w:szCs w:val="28"/>
              </w:rPr>
              <w:t>Нипагин</w:t>
            </w:r>
            <w:proofErr w:type="spellEnd"/>
            <w:r w:rsidRPr="00191A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A33">
              <w:rPr>
                <w:rFonts w:ascii="Times New Roman" w:hAnsi="Times New Roman"/>
                <w:sz w:val="28"/>
                <w:szCs w:val="28"/>
              </w:rPr>
              <w:t>метилпарагидроксибензоат</w:t>
            </w:r>
            <w:proofErr w:type="spellEnd"/>
            <w:r w:rsidRPr="0019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60" w:type="dxa"/>
          </w:tcPr>
          <w:p w14:paraId="553BB15E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- 1</w:t>
            </w:r>
            <w:r w:rsidRPr="00191A33">
              <w:rPr>
                <w:rFonts w:ascii="Times New Roman" w:hAnsi="Times New Roman"/>
                <w:spacing w:val="1"/>
                <w:sz w:val="28"/>
                <w:szCs w:val="28"/>
              </w:rPr>
              <w:t>,0 мг</w:t>
            </w:r>
          </w:p>
        </w:tc>
      </w:tr>
      <w:tr w:rsidR="00224C70" w:rsidRPr="00191A33" w14:paraId="0531673D" w14:textId="77777777" w:rsidTr="00FC13BC">
        <w:tc>
          <w:tcPr>
            <w:tcW w:w="5068" w:type="dxa"/>
          </w:tcPr>
          <w:p w14:paraId="02CF2741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Вода очищенная</w:t>
            </w:r>
          </w:p>
        </w:tc>
        <w:tc>
          <w:tcPr>
            <w:tcW w:w="4160" w:type="dxa"/>
          </w:tcPr>
          <w:p w14:paraId="6021A12F" w14:textId="77777777" w:rsidR="00224C70" w:rsidRPr="00191A33" w:rsidRDefault="00224C70" w:rsidP="00224C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- до 1 мл</w:t>
            </w:r>
          </w:p>
        </w:tc>
      </w:tr>
    </w:tbl>
    <w:p w14:paraId="53524D80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740623" w14:textId="77777777" w:rsidR="00EB7858" w:rsidRPr="00191A33" w:rsidRDefault="00B2160C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Параметры и характеристики:</w:t>
      </w:r>
    </w:p>
    <w:tbl>
      <w:tblPr>
        <w:tblStyle w:val="af8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3331"/>
        <w:gridCol w:w="354"/>
        <w:gridCol w:w="2977"/>
      </w:tblGrid>
      <w:tr w:rsidR="00B2160C" w:rsidRPr="00191A33" w14:paraId="5F8FC783" w14:textId="77777777" w:rsidTr="00B2160C">
        <w:trPr>
          <w:tblHeader/>
        </w:trPr>
        <w:tc>
          <w:tcPr>
            <w:tcW w:w="534" w:type="dxa"/>
          </w:tcPr>
          <w:p w14:paraId="591C3000" w14:textId="77777777" w:rsidR="00B2160C" w:rsidRPr="00191A33" w:rsidRDefault="00B2160C" w:rsidP="00B2160C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94" w:type="dxa"/>
          </w:tcPr>
          <w:p w14:paraId="296A4E30" w14:textId="77777777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Наименование требований</w:t>
            </w:r>
          </w:p>
        </w:tc>
        <w:tc>
          <w:tcPr>
            <w:tcW w:w="3685" w:type="dxa"/>
            <w:gridSpan w:val="2"/>
          </w:tcPr>
          <w:p w14:paraId="6E464746" w14:textId="77777777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Исполнение:</w:t>
            </w:r>
          </w:p>
          <w:p w14:paraId="19293F58" w14:textId="613702D3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 xml:space="preserve">Раствор увлажняющий офтальмологический </w:t>
            </w:r>
            <w:r w:rsidR="00ED2E2C">
              <w:rPr>
                <w:rFonts w:ascii="Times New Roman" w:hAnsi="Times New Roman"/>
                <w:sz w:val="28"/>
                <w:szCs w:val="28"/>
              </w:rPr>
              <w:t>Офтальмоксипин®</w:t>
            </w:r>
            <w:r w:rsidRPr="00191A33">
              <w:rPr>
                <w:rFonts w:ascii="Times New Roman" w:hAnsi="Times New Roman"/>
                <w:sz w:val="28"/>
                <w:szCs w:val="28"/>
              </w:rPr>
              <w:t xml:space="preserve"> ISO (флакон-капельница 10 мл)</w:t>
            </w:r>
          </w:p>
        </w:tc>
        <w:tc>
          <w:tcPr>
            <w:tcW w:w="2977" w:type="dxa"/>
          </w:tcPr>
          <w:p w14:paraId="5E6FD0A2" w14:textId="77777777" w:rsidR="00B2160C" w:rsidRPr="00191A33" w:rsidRDefault="00B2160C" w:rsidP="00B2160C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Исполнение:</w:t>
            </w:r>
          </w:p>
          <w:p w14:paraId="02A3C380" w14:textId="05EF58DA" w:rsidR="00B2160C" w:rsidRPr="00191A33" w:rsidRDefault="00B2160C" w:rsidP="00B2160C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 xml:space="preserve">Раствор увлажняющий офтальмологический </w:t>
            </w:r>
            <w:r w:rsidR="00ED2E2C">
              <w:rPr>
                <w:rFonts w:ascii="Times New Roman" w:hAnsi="Times New Roman"/>
                <w:sz w:val="28"/>
                <w:szCs w:val="28"/>
              </w:rPr>
              <w:t>Офтальмоксипин®</w:t>
            </w:r>
            <w:r w:rsidRPr="00191A33">
              <w:rPr>
                <w:rFonts w:ascii="Times New Roman" w:hAnsi="Times New Roman"/>
                <w:sz w:val="28"/>
                <w:szCs w:val="28"/>
              </w:rPr>
              <w:t xml:space="preserve"> ISO (флакон-капельница 15 мл)</w:t>
            </w:r>
          </w:p>
        </w:tc>
      </w:tr>
      <w:tr w:rsidR="00B2160C" w:rsidRPr="00191A33" w14:paraId="67338E6B" w14:textId="77777777" w:rsidTr="00FC13BC">
        <w:tc>
          <w:tcPr>
            <w:tcW w:w="534" w:type="dxa"/>
          </w:tcPr>
          <w:p w14:paraId="29E5C768" w14:textId="77777777" w:rsidR="00B2160C" w:rsidRPr="00191A33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F1FB0F4" w14:textId="77777777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6662" w:type="dxa"/>
            <w:gridSpan w:val="3"/>
          </w:tcPr>
          <w:p w14:paraId="2DD4681E" w14:textId="77777777" w:rsidR="00B2160C" w:rsidRPr="00191A33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прозрачная или слегка опалесцирующая бесцветная или слабо окрашенная жидкость.</w:t>
            </w:r>
          </w:p>
          <w:p w14:paraId="48AB1AE5" w14:textId="77777777" w:rsidR="00B2160C" w:rsidRPr="00191A33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0C" w:rsidRPr="00191A33" w14:paraId="7E21AD45" w14:textId="77777777" w:rsidTr="00FC13BC">
        <w:tc>
          <w:tcPr>
            <w:tcW w:w="534" w:type="dxa"/>
          </w:tcPr>
          <w:p w14:paraId="3FEB86CC" w14:textId="77777777" w:rsidR="00B2160C" w:rsidRPr="00191A33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99F177A" w14:textId="77777777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  <w:lang w:val="en-US"/>
              </w:rPr>
              <w:t>pH</w:t>
            </w:r>
          </w:p>
        </w:tc>
        <w:tc>
          <w:tcPr>
            <w:tcW w:w="6662" w:type="dxa"/>
            <w:gridSpan w:val="3"/>
          </w:tcPr>
          <w:p w14:paraId="77547537" w14:textId="77777777" w:rsidR="00B2160C" w:rsidRPr="00191A33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6,8-7,7</w:t>
            </w:r>
          </w:p>
        </w:tc>
      </w:tr>
      <w:tr w:rsidR="00B2160C" w:rsidRPr="00191A33" w14:paraId="514D85A4" w14:textId="77777777" w:rsidTr="00FC13BC">
        <w:tc>
          <w:tcPr>
            <w:tcW w:w="534" w:type="dxa"/>
          </w:tcPr>
          <w:p w14:paraId="6D013EA7" w14:textId="77777777" w:rsidR="00B2160C" w:rsidRPr="00191A33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CD7FFB" w14:textId="77777777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 xml:space="preserve">Вязкость </w:t>
            </w:r>
          </w:p>
        </w:tc>
        <w:tc>
          <w:tcPr>
            <w:tcW w:w="6662" w:type="dxa"/>
            <w:gridSpan w:val="3"/>
          </w:tcPr>
          <w:p w14:paraId="5DB3AF00" w14:textId="77777777" w:rsidR="00B2160C" w:rsidRPr="00191A33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 xml:space="preserve">от 5 до 15 </w:t>
            </w:r>
            <w:proofErr w:type="spellStart"/>
            <w:r w:rsidRPr="00191A33">
              <w:rPr>
                <w:rFonts w:ascii="Times New Roman" w:hAnsi="Times New Roman"/>
                <w:sz w:val="28"/>
                <w:szCs w:val="28"/>
              </w:rPr>
              <w:t>сст</w:t>
            </w:r>
            <w:proofErr w:type="spellEnd"/>
          </w:p>
        </w:tc>
      </w:tr>
      <w:tr w:rsidR="00B2160C" w:rsidRPr="00191A33" w14:paraId="67AB225C" w14:textId="77777777" w:rsidTr="00FC13BC">
        <w:tc>
          <w:tcPr>
            <w:tcW w:w="534" w:type="dxa"/>
          </w:tcPr>
          <w:p w14:paraId="260CBAF9" w14:textId="77777777" w:rsidR="00B2160C" w:rsidRPr="00191A33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16DA67E" w14:textId="77777777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Осмоляльность</w:t>
            </w:r>
          </w:p>
        </w:tc>
        <w:tc>
          <w:tcPr>
            <w:tcW w:w="6662" w:type="dxa"/>
            <w:gridSpan w:val="3"/>
          </w:tcPr>
          <w:p w14:paraId="769906E9" w14:textId="77777777" w:rsidR="00B2160C" w:rsidRPr="00191A33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от 275 до 316 ммоль/кг воды</w:t>
            </w:r>
          </w:p>
        </w:tc>
      </w:tr>
      <w:tr w:rsidR="00B2160C" w:rsidRPr="00191A33" w14:paraId="717C31C1" w14:textId="77777777" w:rsidTr="00FC13BC">
        <w:tc>
          <w:tcPr>
            <w:tcW w:w="534" w:type="dxa"/>
          </w:tcPr>
          <w:p w14:paraId="2B521E3B" w14:textId="77777777" w:rsidR="00B2160C" w:rsidRPr="00191A33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5E8C1D" w14:textId="77777777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 xml:space="preserve">Номинальный объём </w:t>
            </w:r>
          </w:p>
        </w:tc>
        <w:tc>
          <w:tcPr>
            <w:tcW w:w="3685" w:type="dxa"/>
            <w:gridSpan w:val="2"/>
          </w:tcPr>
          <w:p w14:paraId="2E31DD5F" w14:textId="1118DF92" w:rsidR="00B2160C" w:rsidRPr="00191A33" w:rsidRDefault="00B2160C" w:rsidP="00B2160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10 мл</w:t>
            </w:r>
            <w:r w:rsidR="00AC06B9" w:rsidRPr="00191A33">
              <w:rPr>
                <w:rFonts w:ascii="Times New Roman" w:hAnsi="Times New Roman"/>
                <w:sz w:val="28"/>
                <w:szCs w:val="28"/>
              </w:rPr>
              <w:t>±</w:t>
            </w:r>
            <w:r w:rsidRPr="00191A33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2977" w:type="dxa"/>
          </w:tcPr>
          <w:p w14:paraId="4A065F20" w14:textId="445F22C7" w:rsidR="00B2160C" w:rsidRPr="00191A33" w:rsidRDefault="00B2160C" w:rsidP="00B2160C">
            <w:pPr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15 мл</w:t>
            </w:r>
            <w:r w:rsidR="00AC06B9" w:rsidRPr="00191A33">
              <w:rPr>
                <w:rFonts w:ascii="Times New Roman" w:hAnsi="Times New Roman"/>
                <w:sz w:val="28"/>
                <w:szCs w:val="28"/>
              </w:rPr>
              <w:t>±</w:t>
            </w:r>
            <w:r w:rsidRPr="00191A33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B2160C" w:rsidRPr="00191A33" w14:paraId="3FCE5E63" w14:textId="77777777" w:rsidTr="00FC13BC">
        <w:tc>
          <w:tcPr>
            <w:tcW w:w="534" w:type="dxa"/>
          </w:tcPr>
          <w:p w14:paraId="448D9EDE" w14:textId="77777777" w:rsidR="00B2160C" w:rsidRPr="00191A33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1477E7" w14:textId="77777777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Подлинность:</w:t>
            </w:r>
          </w:p>
        </w:tc>
        <w:tc>
          <w:tcPr>
            <w:tcW w:w="6662" w:type="dxa"/>
            <w:gridSpan w:val="3"/>
          </w:tcPr>
          <w:p w14:paraId="144896D0" w14:textId="1ACCD851" w:rsidR="00B2160C" w:rsidRPr="00191A33" w:rsidRDefault="00B2160C" w:rsidP="00224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качественные реакции на глицерола</w:t>
            </w:r>
          </w:p>
        </w:tc>
      </w:tr>
      <w:tr w:rsidR="00B2160C" w:rsidRPr="00191A33" w14:paraId="3ABC22FB" w14:textId="77777777" w:rsidTr="00FC13BC">
        <w:tc>
          <w:tcPr>
            <w:tcW w:w="534" w:type="dxa"/>
          </w:tcPr>
          <w:p w14:paraId="47FE8D78" w14:textId="77777777" w:rsidR="00B2160C" w:rsidRPr="00191A33" w:rsidRDefault="00B2160C" w:rsidP="00B2160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B861135" w14:textId="77777777" w:rsidR="00B2160C" w:rsidRPr="00191A33" w:rsidRDefault="00B2160C" w:rsidP="00B2160C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Количественное определение глицерола</w:t>
            </w:r>
          </w:p>
        </w:tc>
        <w:tc>
          <w:tcPr>
            <w:tcW w:w="6662" w:type="dxa"/>
            <w:gridSpan w:val="3"/>
          </w:tcPr>
          <w:p w14:paraId="314EE536" w14:textId="77777777" w:rsidR="00B2160C" w:rsidRPr="00191A33" w:rsidRDefault="00B2160C" w:rsidP="00B21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10±1 мг</w:t>
            </w:r>
          </w:p>
        </w:tc>
      </w:tr>
      <w:tr w:rsidR="00224C70" w:rsidRPr="00191A33" w14:paraId="02279BD2" w14:textId="77777777" w:rsidTr="00FC13BC">
        <w:tc>
          <w:tcPr>
            <w:tcW w:w="534" w:type="dxa"/>
          </w:tcPr>
          <w:p w14:paraId="5E96D345" w14:textId="77777777" w:rsidR="00224C70" w:rsidRPr="00191A33" w:rsidRDefault="00224C70" w:rsidP="00224C70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B33E0F8" w14:textId="77777777" w:rsidR="00224C70" w:rsidRPr="00191A33" w:rsidRDefault="00224C70" w:rsidP="00224C7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Масса раствора в индивидуальной упаковке</w:t>
            </w:r>
          </w:p>
        </w:tc>
        <w:tc>
          <w:tcPr>
            <w:tcW w:w="3331" w:type="dxa"/>
          </w:tcPr>
          <w:p w14:paraId="704A814D" w14:textId="0D709811" w:rsidR="00224C70" w:rsidRPr="00191A33" w:rsidRDefault="00224C70" w:rsidP="00224C7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10±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191A33">
                <w:rPr>
                  <w:rFonts w:ascii="Times New Roman" w:hAnsi="Times New Roman"/>
                  <w:sz w:val="28"/>
                  <w:szCs w:val="28"/>
                </w:rPr>
                <w:t>0,5 г</w:t>
              </w:r>
            </w:smartTag>
          </w:p>
        </w:tc>
        <w:tc>
          <w:tcPr>
            <w:tcW w:w="3331" w:type="dxa"/>
            <w:gridSpan w:val="2"/>
          </w:tcPr>
          <w:p w14:paraId="754F66CC" w14:textId="33868404" w:rsidR="00224C70" w:rsidRPr="00191A33" w:rsidRDefault="00224C70" w:rsidP="00224C70">
            <w:pPr>
              <w:rPr>
                <w:rFonts w:ascii="Times New Roman" w:hAnsi="Times New Roman"/>
                <w:sz w:val="28"/>
                <w:szCs w:val="28"/>
              </w:rPr>
            </w:pPr>
            <w:r w:rsidRPr="00191A33">
              <w:rPr>
                <w:rFonts w:ascii="Times New Roman" w:hAnsi="Times New Roman"/>
                <w:sz w:val="28"/>
                <w:szCs w:val="28"/>
              </w:rPr>
              <w:t>15±</w:t>
            </w:r>
            <w:smartTag w:uri="urn:schemas-microsoft-com:office:smarttags" w:element="metricconverter">
              <w:smartTagPr>
                <w:attr w:name="ProductID" w:val="0,75 г"/>
              </w:smartTagPr>
              <w:r w:rsidRPr="00191A33">
                <w:rPr>
                  <w:rFonts w:ascii="Times New Roman" w:hAnsi="Times New Roman"/>
                  <w:sz w:val="28"/>
                  <w:szCs w:val="28"/>
                </w:rPr>
                <w:t>0,75 г</w:t>
              </w:r>
            </w:smartTag>
          </w:p>
        </w:tc>
      </w:tr>
    </w:tbl>
    <w:p w14:paraId="44917692" w14:textId="77777777" w:rsidR="00B2160C" w:rsidRPr="00191A33" w:rsidRDefault="00B2160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8A1F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6.</w:t>
      </w:r>
      <w:r w:rsidRPr="00191A33">
        <w:rPr>
          <w:rFonts w:ascii="Times New Roman" w:hAnsi="Times New Roman"/>
          <w:b/>
          <w:sz w:val="28"/>
          <w:szCs w:val="28"/>
        </w:rPr>
        <w:tab/>
        <w:t>Порядок использования медицинского изделия</w:t>
      </w:r>
    </w:p>
    <w:p w14:paraId="608591E3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6.1.</w:t>
      </w:r>
      <w:r w:rsidRPr="00191A33">
        <w:rPr>
          <w:rFonts w:ascii="Times New Roman" w:hAnsi="Times New Roman"/>
          <w:b/>
          <w:sz w:val="28"/>
          <w:szCs w:val="28"/>
        </w:rPr>
        <w:tab/>
        <w:t>Перед работой с изделием ознакомьтесь с инструкцией по применению</w:t>
      </w:r>
    </w:p>
    <w:p w14:paraId="7F3AAE5E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6.2.</w:t>
      </w:r>
      <w:r w:rsidRPr="00191A33">
        <w:rPr>
          <w:rFonts w:ascii="Times New Roman" w:hAnsi="Times New Roman"/>
          <w:b/>
          <w:sz w:val="28"/>
          <w:szCs w:val="28"/>
        </w:rPr>
        <w:tab/>
        <w:t>Порядок применения</w:t>
      </w:r>
    </w:p>
    <w:p w14:paraId="0940447D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91A33">
        <w:rPr>
          <w:rFonts w:ascii="Times New Roman" w:hAnsi="Times New Roman"/>
          <w:i/>
          <w:sz w:val="28"/>
          <w:szCs w:val="28"/>
        </w:rPr>
        <w:t>Для подготовки к использованию изделия необходимо:</w:t>
      </w:r>
    </w:p>
    <w:p w14:paraId="0190181A" w14:textId="77777777" w:rsidR="008F0848" w:rsidRPr="00191A33" w:rsidRDefault="008F0848" w:rsidP="00B21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91A33">
        <w:rPr>
          <w:rFonts w:ascii="Times New Roman" w:hAnsi="Times New Roman"/>
          <w:i/>
          <w:sz w:val="28"/>
          <w:szCs w:val="28"/>
        </w:rPr>
        <w:t>Дозирование, частота и длительность применения</w:t>
      </w:r>
    </w:p>
    <w:p w14:paraId="0FF942C3" w14:textId="77777777" w:rsidR="008F0848" w:rsidRPr="00191A33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Рекомендуется закапывать </w:t>
      </w:r>
      <w:r w:rsidR="00B2160C" w:rsidRPr="00191A33">
        <w:rPr>
          <w:rFonts w:ascii="Times New Roman" w:hAnsi="Times New Roman"/>
          <w:sz w:val="28"/>
          <w:szCs w:val="28"/>
        </w:rPr>
        <w:t>раствор</w:t>
      </w:r>
      <w:r w:rsidRPr="00191A33">
        <w:rPr>
          <w:rFonts w:ascii="Times New Roman" w:hAnsi="Times New Roman"/>
          <w:sz w:val="28"/>
          <w:szCs w:val="28"/>
        </w:rPr>
        <w:t xml:space="preserve"> 4-8 раз в сутки в конъюнктивальный мешок каждого глаза по 1 или 2 капли. При необходимости можно закапывать по 1 или 2 капли каждый час, частота закапывания устанавливается индивидуально в зависимости от Ваших ощущений и согласно рекомендациям врача. Длительность применения </w:t>
      </w:r>
      <w:r w:rsidR="00B2160C" w:rsidRPr="00191A33">
        <w:rPr>
          <w:rFonts w:ascii="Times New Roman" w:hAnsi="Times New Roman"/>
          <w:sz w:val="28"/>
          <w:szCs w:val="28"/>
        </w:rPr>
        <w:t>раствора</w:t>
      </w:r>
      <w:r w:rsidRPr="00191A33">
        <w:rPr>
          <w:rFonts w:ascii="Times New Roman" w:hAnsi="Times New Roman"/>
          <w:sz w:val="28"/>
          <w:szCs w:val="28"/>
        </w:rPr>
        <w:t xml:space="preserve"> - не менее 2-3 недель, предельный срок применения не ограничен. В случае, если жалобы, дискомфорт сохраняются, необходимо проконсультироваться с врачом.</w:t>
      </w:r>
    </w:p>
    <w:p w14:paraId="6882F7D9" w14:textId="77777777" w:rsidR="002D0ADC" w:rsidRPr="00191A33" w:rsidRDefault="002D0AD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6B3057" w14:textId="77777777" w:rsidR="008F0848" w:rsidRPr="00191A33" w:rsidRDefault="008F0848" w:rsidP="00B21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91A33">
        <w:rPr>
          <w:rFonts w:ascii="Times New Roman" w:hAnsi="Times New Roman"/>
          <w:i/>
          <w:sz w:val="28"/>
          <w:szCs w:val="28"/>
        </w:rPr>
        <w:t>Способ применения</w:t>
      </w:r>
      <w:r w:rsidR="002D0ADC" w:rsidRPr="00191A33">
        <w:rPr>
          <w:rFonts w:ascii="Times New Roman" w:hAnsi="Times New Roman"/>
          <w:sz w:val="28"/>
          <w:szCs w:val="28"/>
        </w:rPr>
        <w:t xml:space="preserve"> (</w:t>
      </w:r>
      <w:r w:rsidR="002D0ADC" w:rsidRPr="00191A33">
        <w:rPr>
          <w:rFonts w:ascii="Times New Roman" w:hAnsi="Times New Roman"/>
          <w:i/>
          <w:sz w:val="28"/>
          <w:szCs w:val="28"/>
        </w:rPr>
        <w:t>флакон-капельница)</w:t>
      </w:r>
    </w:p>
    <w:p w14:paraId="422A35FF" w14:textId="77777777" w:rsidR="008F0848" w:rsidRPr="00191A33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Перед первым использованием свернуть колпачок, нарушив при этом «контроль вскрытия». Снять защитное колечко. Перевернуть флакон-капельницу и, надавливая на боковые стенки флакона ввести 1 или 2 капли в конъюнктивальный мешок одного, а затем другого глаза. Медленно закрыть глаза и дать возможность жидкости равномерно распределиться по поверхности глаза. По окончании процедуры плотно навернуть колпачок на флакон-капельницу.</w:t>
      </w:r>
    </w:p>
    <w:p w14:paraId="52A450B6" w14:textId="77777777" w:rsidR="00DB7D60" w:rsidRPr="00191A33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При закапывании избегать контактов кончика капельницы с поверхностью глаза и кожей. </w:t>
      </w:r>
    </w:p>
    <w:p w14:paraId="686660E9" w14:textId="51B081CF" w:rsidR="008F0848" w:rsidRPr="00191A33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lastRenderedPageBreak/>
        <w:t>Взаимодействие с другими средствами</w:t>
      </w:r>
      <w:r w:rsidR="00DB7D60" w:rsidRPr="00191A33">
        <w:rPr>
          <w:rFonts w:ascii="Times New Roman" w:hAnsi="Times New Roman"/>
          <w:sz w:val="28"/>
          <w:szCs w:val="28"/>
        </w:rPr>
        <w:t>:</w:t>
      </w:r>
    </w:p>
    <w:p w14:paraId="3AA0AC5A" w14:textId="77777777" w:rsidR="00EB7858" w:rsidRPr="00191A33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Не следует применять </w:t>
      </w:r>
      <w:r w:rsidR="00B2160C" w:rsidRPr="00191A33">
        <w:rPr>
          <w:rFonts w:ascii="Times New Roman" w:hAnsi="Times New Roman"/>
          <w:sz w:val="28"/>
          <w:szCs w:val="28"/>
        </w:rPr>
        <w:t>раствор</w:t>
      </w:r>
      <w:r w:rsidRPr="00191A33">
        <w:rPr>
          <w:rFonts w:ascii="Times New Roman" w:hAnsi="Times New Roman"/>
          <w:sz w:val="28"/>
          <w:szCs w:val="28"/>
        </w:rPr>
        <w:t xml:space="preserve"> одно</w:t>
      </w:r>
      <w:r w:rsidR="002D0ADC" w:rsidRPr="00191A33">
        <w:rPr>
          <w:rFonts w:ascii="Times New Roman" w:hAnsi="Times New Roman"/>
          <w:sz w:val="28"/>
          <w:szCs w:val="28"/>
        </w:rPr>
        <w:t>временно с глазными каплями</w:t>
      </w:r>
      <w:r w:rsidR="00B2160C" w:rsidRPr="00191A33">
        <w:rPr>
          <w:rFonts w:ascii="Times New Roman" w:hAnsi="Times New Roman"/>
          <w:sz w:val="28"/>
          <w:szCs w:val="28"/>
        </w:rPr>
        <w:t xml:space="preserve"> и/или растворами для глаз</w:t>
      </w:r>
      <w:r w:rsidR="002D0ADC" w:rsidRPr="00191A33">
        <w:rPr>
          <w:rFonts w:ascii="Times New Roman" w:hAnsi="Times New Roman"/>
          <w:sz w:val="28"/>
          <w:szCs w:val="28"/>
        </w:rPr>
        <w:t>, со</w:t>
      </w:r>
      <w:r w:rsidRPr="00191A33">
        <w:rPr>
          <w:rFonts w:ascii="Times New Roman" w:hAnsi="Times New Roman"/>
          <w:sz w:val="28"/>
          <w:szCs w:val="28"/>
        </w:rPr>
        <w:t>держащими соли металлов.</w:t>
      </w:r>
    </w:p>
    <w:p w14:paraId="4100CD24" w14:textId="77777777" w:rsidR="002D0ADC" w:rsidRPr="00191A33" w:rsidRDefault="002D0ADC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CAACC0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7.</w:t>
      </w:r>
      <w:r w:rsidRPr="00191A33">
        <w:rPr>
          <w:rFonts w:ascii="Times New Roman" w:hAnsi="Times New Roman"/>
          <w:b/>
          <w:sz w:val="28"/>
          <w:szCs w:val="28"/>
        </w:rPr>
        <w:tab/>
        <w:t>Условия хранения и эксплуатации</w:t>
      </w:r>
    </w:p>
    <w:p w14:paraId="38523750" w14:textId="31D03BF1" w:rsidR="008F0848" w:rsidRPr="00191A33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Хранить при температуре </w:t>
      </w:r>
      <w:r w:rsidR="00B2160C" w:rsidRPr="00191A33">
        <w:rPr>
          <w:rFonts w:ascii="Times New Roman" w:hAnsi="Times New Roman"/>
          <w:sz w:val="28"/>
          <w:szCs w:val="28"/>
        </w:rPr>
        <w:t xml:space="preserve">от </w:t>
      </w:r>
      <w:r w:rsidR="00DB7D60" w:rsidRPr="00191A33">
        <w:rPr>
          <w:rFonts w:ascii="Times New Roman" w:hAnsi="Times New Roman"/>
          <w:sz w:val="28"/>
          <w:szCs w:val="28"/>
        </w:rPr>
        <w:t>2</w:t>
      </w:r>
      <w:r w:rsidR="00B2160C" w:rsidRPr="00191A33">
        <w:rPr>
          <w:rFonts w:ascii="Times New Roman" w:hAnsi="Times New Roman"/>
          <w:sz w:val="28"/>
          <w:szCs w:val="28"/>
        </w:rPr>
        <w:t xml:space="preserve"> °С до 25 °С</w:t>
      </w:r>
      <w:r w:rsidRPr="00191A33">
        <w:rPr>
          <w:rFonts w:ascii="Times New Roman" w:hAnsi="Times New Roman"/>
          <w:sz w:val="28"/>
          <w:szCs w:val="28"/>
        </w:rPr>
        <w:t xml:space="preserve">. </w:t>
      </w:r>
    </w:p>
    <w:p w14:paraId="4520D1AD" w14:textId="77777777" w:rsidR="008F0848" w:rsidRPr="00191A33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Не замораживать. </w:t>
      </w:r>
    </w:p>
    <w:p w14:paraId="1718BCFB" w14:textId="3DE63DBF" w:rsidR="00EB7858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Хранить в недоступном для детей месте.</w:t>
      </w:r>
    </w:p>
    <w:p w14:paraId="2B16A893" w14:textId="77777777" w:rsidR="008F0848" w:rsidRPr="00191A33" w:rsidRDefault="008F084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4DDC82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8.</w:t>
      </w:r>
      <w:r w:rsidRPr="00191A33">
        <w:rPr>
          <w:rFonts w:ascii="Times New Roman" w:hAnsi="Times New Roman"/>
          <w:b/>
          <w:sz w:val="28"/>
          <w:szCs w:val="28"/>
        </w:rPr>
        <w:tab/>
        <w:t>Метод и условия стерилизации</w:t>
      </w:r>
    </w:p>
    <w:p w14:paraId="0911172F" w14:textId="77777777" w:rsidR="00EB7858" w:rsidRPr="00191A33" w:rsidRDefault="00B2160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Раствор в индивидуальной упаковке является стерильным. Стерилизация осуществляется методом стерилизующей фильтрации. Раствор фильтруют под давлением 3 бар на двухкаскадной установке, состоящей из двух фильтров; фильтр тонкой очистки (0,6 мкм) и стерилизующий фильтр (0,22 мкм) в соответствии с ГОСТ Р ИСО 13408-2. Далее раствор разливают в асептических условиях в соответствии с ГОСТ Р ИСО 13408-1</w:t>
      </w:r>
      <w:r w:rsidR="00EB7858" w:rsidRPr="00191A33">
        <w:rPr>
          <w:rFonts w:ascii="Times New Roman" w:hAnsi="Times New Roman"/>
          <w:sz w:val="28"/>
          <w:szCs w:val="28"/>
        </w:rPr>
        <w:t>.</w:t>
      </w:r>
    </w:p>
    <w:p w14:paraId="6FB32323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7F757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9.</w:t>
      </w:r>
      <w:r w:rsidRPr="00191A33">
        <w:rPr>
          <w:rFonts w:ascii="Times New Roman" w:hAnsi="Times New Roman"/>
          <w:b/>
          <w:sz w:val="28"/>
          <w:szCs w:val="28"/>
        </w:rPr>
        <w:tab/>
        <w:t>Техническое обслуживание, текущий ремонт</w:t>
      </w:r>
    </w:p>
    <w:p w14:paraId="37B8A7BD" w14:textId="1A9E7EC5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9.1.</w:t>
      </w:r>
      <w:r w:rsidRPr="00191A33">
        <w:rPr>
          <w:rFonts w:ascii="Times New Roman" w:hAnsi="Times New Roman"/>
          <w:sz w:val="28"/>
          <w:szCs w:val="28"/>
        </w:rPr>
        <w:tab/>
      </w:r>
      <w:r w:rsidR="00B2160C" w:rsidRPr="00191A33">
        <w:rPr>
          <w:rFonts w:ascii="Times New Roman" w:hAnsi="Times New Roman"/>
          <w:sz w:val="28"/>
          <w:szCs w:val="28"/>
        </w:rPr>
        <w:t>Раствор – стерильное медицинское изделие индивидуального применения</w:t>
      </w:r>
      <w:r w:rsidR="00471F1E" w:rsidRPr="00191A33">
        <w:rPr>
          <w:rFonts w:ascii="Times New Roman" w:hAnsi="Times New Roman"/>
          <w:sz w:val="28"/>
          <w:szCs w:val="28"/>
        </w:rPr>
        <w:t>, многоразовое</w:t>
      </w:r>
      <w:r w:rsidR="00B2160C" w:rsidRPr="00191A33">
        <w:rPr>
          <w:rFonts w:ascii="Times New Roman" w:hAnsi="Times New Roman"/>
          <w:sz w:val="28"/>
          <w:szCs w:val="28"/>
        </w:rPr>
        <w:t>. Ремонту и техническому обслуживанию не подлежит</w:t>
      </w:r>
      <w:r w:rsidRPr="00191A33">
        <w:rPr>
          <w:rFonts w:ascii="Times New Roman" w:hAnsi="Times New Roman"/>
          <w:sz w:val="28"/>
          <w:szCs w:val="28"/>
        </w:rPr>
        <w:t>.</w:t>
      </w:r>
    </w:p>
    <w:p w14:paraId="4207BD0D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9.2.</w:t>
      </w:r>
      <w:r w:rsidRPr="00191A33">
        <w:rPr>
          <w:rFonts w:ascii="Times New Roman" w:hAnsi="Times New Roman"/>
          <w:sz w:val="28"/>
          <w:szCs w:val="28"/>
        </w:rPr>
        <w:tab/>
        <w:t>Обработка, очистка, дезинфекция не требуется.</w:t>
      </w:r>
    </w:p>
    <w:p w14:paraId="3DEC68D3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E3CF9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10.</w:t>
      </w:r>
      <w:r w:rsidRPr="00191A33">
        <w:rPr>
          <w:rFonts w:ascii="Times New Roman" w:hAnsi="Times New Roman"/>
          <w:b/>
          <w:sz w:val="28"/>
          <w:szCs w:val="28"/>
        </w:rPr>
        <w:tab/>
        <w:t>Комплектность</w:t>
      </w:r>
    </w:p>
    <w:p w14:paraId="52F5D986" w14:textId="391B5172" w:rsidR="00B2160C" w:rsidRPr="00191A33" w:rsidRDefault="00B2160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10.1 Раствор увлажняющий офтальмологический </w:t>
      </w:r>
      <w:r w:rsidR="00ED2E2C">
        <w:rPr>
          <w:rFonts w:ascii="Times New Roman" w:hAnsi="Times New Roman"/>
          <w:sz w:val="28"/>
          <w:szCs w:val="28"/>
        </w:rPr>
        <w:t>Офтальмоксипин®</w:t>
      </w:r>
      <w:r w:rsidRPr="00191A33">
        <w:rPr>
          <w:rFonts w:ascii="Times New Roman" w:hAnsi="Times New Roman"/>
          <w:sz w:val="28"/>
          <w:szCs w:val="28"/>
        </w:rPr>
        <w:t xml:space="preserve"> ISO (флакон 10 мл) по ТУ 21.20.23-003-18833344-2019 должно входить:</w:t>
      </w:r>
    </w:p>
    <w:p w14:paraId="3CA6C4F1" w14:textId="54B3322D" w:rsidR="00B2160C" w:rsidRPr="00191A33" w:rsidRDefault="00B2160C" w:rsidP="00B2160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Раствор увлажняющий офтальмологический </w:t>
      </w:r>
      <w:r w:rsidR="00ED2E2C">
        <w:rPr>
          <w:rFonts w:ascii="Times New Roman" w:hAnsi="Times New Roman"/>
          <w:sz w:val="28"/>
          <w:szCs w:val="28"/>
        </w:rPr>
        <w:t>Офтальмоксипин®</w:t>
      </w:r>
      <w:r w:rsidRPr="00191A33">
        <w:rPr>
          <w:rFonts w:ascii="Times New Roman" w:hAnsi="Times New Roman"/>
          <w:sz w:val="28"/>
          <w:szCs w:val="28"/>
        </w:rPr>
        <w:t xml:space="preserve"> ISO (флакон 10 мл) по ТУ 21.20.23-003-18833344-2019 – </w:t>
      </w:r>
      <w:r w:rsidR="00224C70" w:rsidRPr="00191A33">
        <w:rPr>
          <w:rFonts w:ascii="Times New Roman" w:hAnsi="Times New Roman"/>
          <w:sz w:val="28"/>
          <w:szCs w:val="28"/>
        </w:rPr>
        <w:t>1</w:t>
      </w:r>
      <w:r w:rsidRPr="00191A33">
        <w:rPr>
          <w:rFonts w:ascii="Times New Roman" w:hAnsi="Times New Roman"/>
          <w:sz w:val="28"/>
          <w:szCs w:val="28"/>
        </w:rPr>
        <w:t xml:space="preserve"> шт.</w:t>
      </w:r>
    </w:p>
    <w:p w14:paraId="64DE3487" w14:textId="77777777" w:rsidR="00B2160C" w:rsidRPr="00191A33" w:rsidRDefault="00B2160C" w:rsidP="00B2160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инструкция по применению – 1 шт.</w:t>
      </w:r>
    </w:p>
    <w:p w14:paraId="3B921D39" w14:textId="77777777" w:rsidR="00B2160C" w:rsidRPr="00191A33" w:rsidRDefault="00B2160C" w:rsidP="00B2160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потребительская упаковка – 1 шт.</w:t>
      </w:r>
    </w:p>
    <w:p w14:paraId="6F77E90C" w14:textId="74615CFA" w:rsidR="00B2160C" w:rsidRPr="00191A33" w:rsidRDefault="00B2160C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10.2 Раствор увлажняющий офтальмологический </w:t>
      </w:r>
      <w:r w:rsidR="00ED2E2C">
        <w:rPr>
          <w:rFonts w:ascii="Times New Roman" w:hAnsi="Times New Roman"/>
          <w:sz w:val="28"/>
          <w:szCs w:val="28"/>
        </w:rPr>
        <w:t>Офтальмоксипин®</w:t>
      </w:r>
      <w:r w:rsidRPr="00191A33">
        <w:rPr>
          <w:rFonts w:ascii="Times New Roman" w:hAnsi="Times New Roman"/>
          <w:sz w:val="28"/>
          <w:szCs w:val="28"/>
        </w:rPr>
        <w:t xml:space="preserve"> ISO (флакон 15 мл) по ТУ 21.20.23-003-18833344-2019 должно входить:</w:t>
      </w:r>
    </w:p>
    <w:p w14:paraId="66346D4A" w14:textId="5EBDB6AF" w:rsidR="00B2160C" w:rsidRPr="00191A33" w:rsidRDefault="00B2160C" w:rsidP="00B2160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Раствор увлажняющий офтальмологический </w:t>
      </w:r>
      <w:r w:rsidR="00ED2E2C">
        <w:rPr>
          <w:rFonts w:ascii="Times New Roman" w:hAnsi="Times New Roman"/>
          <w:sz w:val="28"/>
          <w:szCs w:val="28"/>
        </w:rPr>
        <w:t>Офтальмоксипин®</w:t>
      </w:r>
      <w:r w:rsidRPr="00191A33">
        <w:rPr>
          <w:rFonts w:ascii="Times New Roman" w:hAnsi="Times New Roman"/>
          <w:sz w:val="28"/>
          <w:szCs w:val="28"/>
        </w:rPr>
        <w:t xml:space="preserve"> ISO (флакон 15 мл) по ТУ 21.20.23-003-18833344-2019 – </w:t>
      </w:r>
      <w:r w:rsidR="00224C70" w:rsidRPr="00191A33">
        <w:rPr>
          <w:rFonts w:ascii="Times New Roman" w:hAnsi="Times New Roman"/>
          <w:sz w:val="28"/>
          <w:szCs w:val="28"/>
        </w:rPr>
        <w:t>1</w:t>
      </w:r>
      <w:r w:rsidRPr="00191A33">
        <w:rPr>
          <w:rFonts w:ascii="Times New Roman" w:hAnsi="Times New Roman"/>
          <w:sz w:val="28"/>
          <w:szCs w:val="28"/>
        </w:rPr>
        <w:t xml:space="preserve"> шт.</w:t>
      </w:r>
    </w:p>
    <w:p w14:paraId="04519A82" w14:textId="77777777" w:rsidR="00B2160C" w:rsidRPr="00191A33" w:rsidRDefault="00B2160C" w:rsidP="00B2160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инструкция по применению – 1 шт.</w:t>
      </w:r>
    </w:p>
    <w:p w14:paraId="49A132E9" w14:textId="77777777" w:rsidR="00B2160C" w:rsidRPr="00191A33" w:rsidRDefault="00B2160C" w:rsidP="00B2160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потребительская упаковка – 1 шт.</w:t>
      </w:r>
    </w:p>
    <w:p w14:paraId="482AEBA3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EA1A2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11.</w:t>
      </w:r>
      <w:r w:rsidRPr="00191A33">
        <w:rPr>
          <w:rFonts w:ascii="Times New Roman" w:hAnsi="Times New Roman"/>
          <w:b/>
          <w:sz w:val="28"/>
          <w:szCs w:val="28"/>
        </w:rPr>
        <w:tab/>
        <w:t>Упаковка</w:t>
      </w:r>
    </w:p>
    <w:p w14:paraId="2DABA064" w14:textId="17F195BE" w:rsidR="00B2160C" w:rsidRPr="00191A33" w:rsidRDefault="00B2160C" w:rsidP="00B2160C">
      <w:pPr>
        <w:pStyle w:val="a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Раствор упакован в индивидуальную упаковку: флакон-капельницу 15 мл или 10 мл.</w:t>
      </w:r>
    </w:p>
    <w:p w14:paraId="434586B4" w14:textId="77777777" w:rsidR="00224C70" w:rsidRPr="00191A33" w:rsidRDefault="00224C70" w:rsidP="00B2160C">
      <w:pPr>
        <w:pStyle w:val="a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Раствор в индивидуальной упаковке (флакон-капельница) и прошедший стерилизацию упакован в потребительскую упаковку – пачка картонная по ГОСТ 33781 в количестве 1 штука</w:t>
      </w:r>
      <w:r w:rsidR="00B2160C" w:rsidRPr="00191A33">
        <w:rPr>
          <w:rFonts w:ascii="Times New Roman" w:hAnsi="Times New Roman"/>
          <w:sz w:val="28"/>
          <w:szCs w:val="28"/>
        </w:rPr>
        <w:t>.</w:t>
      </w:r>
    </w:p>
    <w:p w14:paraId="02F4EDEA" w14:textId="615DC8C1" w:rsidR="00EB7858" w:rsidRPr="00191A33" w:rsidRDefault="00224C70" w:rsidP="00B2160C">
      <w:pPr>
        <w:pStyle w:val="a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 xml:space="preserve">Раствор в потребительской упаковке в количестве 240 штук укладывается в транспортную упаковку – короба картонные по ГОСТ 7950 или ящики из картона </w:t>
      </w:r>
      <w:r w:rsidRPr="00191A33">
        <w:rPr>
          <w:rFonts w:ascii="Times New Roman" w:hAnsi="Times New Roman"/>
          <w:sz w:val="28"/>
          <w:szCs w:val="28"/>
        </w:rPr>
        <w:lastRenderedPageBreak/>
        <w:t>по ГОСТ Р 52901. Для удобства транспортирования и сохранения внешнего вида потребительских упаковок допускается перед упаковкой в транспортную тару запаивать 60 шт. потребительских упаковок в полиэтиленовую пленку</w:t>
      </w:r>
      <w:r w:rsidR="00B2160C" w:rsidRPr="00191A33">
        <w:rPr>
          <w:rFonts w:ascii="Times New Roman" w:hAnsi="Times New Roman"/>
          <w:sz w:val="28"/>
          <w:szCs w:val="28"/>
        </w:rPr>
        <w:t>.</w:t>
      </w:r>
      <w:r w:rsidR="00EB7858" w:rsidRPr="00191A33">
        <w:rPr>
          <w:rFonts w:ascii="Times New Roman" w:hAnsi="Times New Roman"/>
          <w:sz w:val="28"/>
          <w:szCs w:val="28"/>
        </w:rPr>
        <w:t xml:space="preserve"> </w:t>
      </w:r>
    </w:p>
    <w:p w14:paraId="0957DF5C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08C7E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12.</w:t>
      </w:r>
      <w:r w:rsidRPr="00191A33">
        <w:rPr>
          <w:rFonts w:ascii="Times New Roman" w:hAnsi="Times New Roman"/>
          <w:b/>
          <w:sz w:val="28"/>
          <w:szCs w:val="28"/>
        </w:rPr>
        <w:tab/>
        <w:t>Транспортирование</w:t>
      </w:r>
    </w:p>
    <w:p w14:paraId="7ABA6D7D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12.1.</w:t>
      </w:r>
      <w:r w:rsidRPr="00191A33">
        <w:rPr>
          <w:rFonts w:ascii="Times New Roman" w:hAnsi="Times New Roman"/>
          <w:sz w:val="28"/>
          <w:szCs w:val="28"/>
        </w:rPr>
        <w:tab/>
      </w:r>
      <w:r w:rsidR="00B2160C" w:rsidRPr="00191A33">
        <w:rPr>
          <w:rFonts w:ascii="Times New Roman" w:hAnsi="Times New Roman"/>
          <w:sz w:val="28"/>
          <w:szCs w:val="28"/>
        </w:rPr>
        <w:t>Раствор должен транспортироваться всеми видами транспортных средств в крытых средствах в соответствии с требованиями ГОСТ 17768 и правилами, установленными для каждого вида транспорта</w:t>
      </w:r>
      <w:r w:rsidRPr="00191A33">
        <w:rPr>
          <w:rFonts w:ascii="Times New Roman" w:hAnsi="Times New Roman"/>
          <w:sz w:val="28"/>
          <w:szCs w:val="28"/>
        </w:rPr>
        <w:t>.</w:t>
      </w:r>
    </w:p>
    <w:p w14:paraId="5D076067" w14:textId="00498A21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12.2.</w:t>
      </w:r>
      <w:r w:rsidRPr="00191A33">
        <w:rPr>
          <w:rFonts w:ascii="Times New Roman" w:hAnsi="Times New Roman"/>
          <w:sz w:val="28"/>
          <w:szCs w:val="28"/>
        </w:rPr>
        <w:tab/>
      </w:r>
      <w:r w:rsidR="00B2160C" w:rsidRPr="00191A33">
        <w:rPr>
          <w:rFonts w:ascii="Times New Roman" w:hAnsi="Times New Roman"/>
          <w:sz w:val="28"/>
          <w:szCs w:val="28"/>
        </w:rPr>
        <w:t xml:space="preserve">Условия транспортирования раствора крытыми транспортными средствами по условиям хранения 1 ГОСТ 15150, но с ограничением по температуре от </w:t>
      </w:r>
      <w:r w:rsidR="00224C70" w:rsidRPr="00191A33">
        <w:rPr>
          <w:rFonts w:ascii="Times New Roman" w:hAnsi="Times New Roman"/>
          <w:sz w:val="28"/>
          <w:szCs w:val="28"/>
        </w:rPr>
        <w:t>2</w:t>
      </w:r>
      <w:r w:rsidR="00B2160C" w:rsidRPr="00191A33">
        <w:rPr>
          <w:rFonts w:ascii="Times New Roman" w:hAnsi="Times New Roman"/>
          <w:sz w:val="28"/>
          <w:szCs w:val="28"/>
        </w:rPr>
        <w:t xml:space="preserve"> </w:t>
      </w:r>
      <w:bookmarkStart w:id="0" w:name="_Hlk528273583"/>
      <w:r w:rsidR="00B2160C" w:rsidRPr="00191A33">
        <w:rPr>
          <w:rFonts w:ascii="Times New Roman" w:hAnsi="Times New Roman"/>
          <w:sz w:val="28"/>
          <w:szCs w:val="28"/>
        </w:rPr>
        <w:t>°</w:t>
      </w:r>
      <w:bookmarkEnd w:id="0"/>
      <w:r w:rsidR="00B2160C" w:rsidRPr="00191A33">
        <w:rPr>
          <w:rFonts w:ascii="Times New Roman" w:hAnsi="Times New Roman"/>
          <w:sz w:val="28"/>
          <w:szCs w:val="28"/>
        </w:rPr>
        <w:t>С до 25 °С</w:t>
      </w:r>
      <w:r w:rsidRPr="00191A33">
        <w:rPr>
          <w:rFonts w:ascii="Times New Roman" w:hAnsi="Times New Roman"/>
          <w:sz w:val="28"/>
          <w:szCs w:val="28"/>
        </w:rPr>
        <w:t>.</w:t>
      </w:r>
    </w:p>
    <w:p w14:paraId="7F0A3C6F" w14:textId="0D55B1AC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12.3.</w:t>
      </w:r>
      <w:r w:rsidRPr="00191A33">
        <w:rPr>
          <w:rFonts w:ascii="Times New Roman" w:hAnsi="Times New Roman"/>
          <w:sz w:val="28"/>
          <w:szCs w:val="28"/>
        </w:rPr>
        <w:tab/>
      </w:r>
      <w:r w:rsidR="00B2160C" w:rsidRPr="00191A33">
        <w:rPr>
          <w:rFonts w:ascii="Times New Roman" w:hAnsi="Times New Roman"/>
          <w:sz w:val="28"/>
          <w:szCs w:val="28"/>
        </w:rPr>
        <w:t xml:space="preserve">Раствор должен храниться в складских помещениях в условиях хранения 1 ГОСТ 15150, но с ограничением по температуре от </w:t>
      </w:r>
      <w:r w:rsidR="00224C70" w:rsidRPr="00191A33">
        <w:rPr>
          <w:rFonts w:ascii="Times New Roman" w:hAnsi="Times New Roman"/>
          <w:sz w:val="28"/>
          <w:szCs w:val="28"/>
        </w:rPr>
        <w:t>2</w:t>
      </w:r>
      <w:r w:rsidR="00B2160C" w:rsidRPr="00191A33">
        <w:rPr>
          <w:rFonts w:ascii="Times New Roman" w:hAnsi="Times New Roman"/>
          <w:sz w:val="28"/>
          <w:szCs w:val="28"/>
        </w:rPr>
        <w:t xml:space="preserve"> °С до 25 °С</w:t>
      </w:r>
      <w:r w:rsidRPr="00191A33">
        <w:rPr>
          <w:rFonts w:ascii="Times New Roman" w:hAnsi="Times New Roman"/>
          <w:sz w:val="28"/>
          <w:szCs w:val="28"/>
        </w:rPr>
        <w:t>.</w:t>
      </w:r>
      <w:r w:rsidR="0054060B">
        <w:rPr>
          <w:rFonts w:ascii="Times New Roman" w:hAnsi="Times New Roman"/>
          <w:sz w:val="28"/>
          <w:szCs w:val="28"/>
        </w:rPr>
        <w:t xml:space="preserve"> </w:t>
      </w:r>
      <w:r w:rsidR="0054060B" w:rsidRPr="0054060B">
        <w:rPr>
          <w:rFonts w:ascii="Times New Roman" w:hAnsi="Times New Roman"/>
          <w:sz w:val="28"/>
          <w:szCs w:val="28"/>
        </w:rPr>
        <w:t>После вскрытия флакона хранить в течение 1 месяца.</w:t>
      </w:r>
    </w:p>
    <w:p w14:paraId="46BD798A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EC8FDA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13.</w:t>
      </w:r>
      <w:r w:rsidRPr="00191A33">
        <w:rPr>
          <w:rFonts w:ascii="Times New Roman" w:hAnsi="Times New Roman"/>
          <w:b/>
          <w:sz w:val="28"/>
          <w:szCs w:val="28"/>
        </w:rPr>
        <w:tab/>
        <w:t>Гарантийные обязательства</w:t>
      </w:r>
    </w:p>
    <w:p w14:paraId="27578D8A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13.1.</w:t>
      </w:r>
      <w:r w:rsidRPr="00191A33">
        <w:rPr>
          <w:rFonts w:ascii="Times New Roman" w:hAnsi="Times New Roman"/>
          <w:sz w:val="28"/>
          <w:szCs w:val="28"/>
        </w:rPr>
        <w:tab/>
      </w:r>
      <w:r w:rsidR="00B2160C" w:rsidRPr="00191A33">
        <w:rPr>
          <w:rFonts w:ascii="Times New Roman" w:hAnsi="Times New Roman"/>
          <w:sz w:val="28"/>
          <w:szCs w:val="28"/>
        </w:rPr>
        <w:t>Изготовитель гарантирует соответствие раствора требованиям настоящих технических условий при соблюдении условий эксплуатации, транспортирования и хранения</w:t>
      </w:r>
      <w:r w:rsidRPr="00191A33">
        <w:rPr>
          <w:rFonts w:ascii="Times New Roman" w:hAnsi="Times New Roman"/>
          <w:sz w:val="28"/>
          <w:szCs w:val="28"/>
        </w:rPr>
        <w:t>.</w:t>
      </w:r>
    </w:p>
    <w:p w14:paraId="64DDBDF9" w14:textId="262C324B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13.2.</w:t>
      </w:r>
      <w:r w:rsidRPr="00191A33">
        <w:rPr>
          <w:rFonts w:ascii="Times New Roman" w:hAnsi="Times New Roman"/>
          <w:sz w:val="28"/>
          <w:szCs w:val="28"/>
        </w:rPr>
        <w:tab/>
      </w:r>
      <w:r w:rsidR="00B2160C" w:rsidRPr="00191A33">
        <w:rPr>
          <w:rFonts w:ascii="Times New Roman" w:hAnsi="Times New Roman"/>
          <w:sz w:val="28"/>
          <w:szCs w:val="28"/>
        </w:rPr>
        <w:t xml:space="preserve">Назначенный срок годности раствора составляет 3 года с даты </w:t>
      </w:r>
      <w:r w:rsidR="00224C70" w:rsidRPr="00191A33">
        <w:rPr>
          <w:rFonts w:ascii="Times New Roman" w:hAnsi="Times New Roman"/>
          <w:sz w:val="28"/>
          <w:szCs w:val="28"/>
        </w:rPr>
        <w:t>производства</w:t>
      </w:r>
      <w:r w:rsidR="008F0848" w:rsidRPr="00191A33">
        <w:rPr>
          <w:rFonts w:ascii="Times New Roman" w:hAnsi="Times New Roman"/>
          <w:sz w:val="28"/>
          <w:szCs w:val="28"/>
        </w:rPr>
        <w:t>.</w:t>
      </w:r>
    </w:p>
    <w:p w14:paraId="29CDE74E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F59C0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14.</w:t>
      </w:r>
      <w:r w:rsidRPr="00191A33">
        <w:rPr>
          <w:rFonts w:ascii="Times New Roman" w:hAnsi="Times New Roman"/>
          <w:b/>
          <w:sz w:val="28"/>
          <w:szCs w:val="28"/>
        </w:rPr>
        <w:tab/>
        <w:t>Утилизация</w:t>
      </w:r>
    </w:p>
    <w:p w14:paraId="4293005A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14.1.</w:t>
      </w:r>
      <w:r w:rsidRPr="00191A33">
        <w:rPr>
          <w:rFonts w:ascii="Times New Roman" w:hAnsi="Times New Roman"/>
          <w:sz w:val="28"/>
          <w:szCs w:val="28"/>
        </w:rPr>
        <w:tab/>
      </w:r>
      <w:r w:rsidR="00B2160C" w:rsidRPr="00191A33">
        <w:rPr>
          <w:rFonts w:ascii="Times New Roman" w:hAnsi="Times New Roman"/>
          <w:sz w:val="28"/>
          <w:szCs w:val="28"/>
        </w:rPr>
        <w:t>Раствор утилизируют в порядке, предусмотренном СанПиН 2.1.7.2790-10 для медицинских отходов класса А</w:t>
      </w:r>
      <w:r w:rsidRPr="00191A33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</w:t>
      </w:r>
    </w:p>
    <w:p w14:paraId="1C81623A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20345" w14:textId="77777777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33">
        <w:rPr>
          <w:rFonts w:ascii="Times New Roman" w:hAnsi="Times New Roman"/>
          <w:b/>
          <w:sz w:val="28"/>
          <w:szCs w:val="28"/>
        </w:rPr>
        <w:t>15.</w:t>
      </w:r>
      <w:r w:rsidRPr="00191A33">
        <w:rPr>
          <w:rFonts w:ascii="Times New Roman" w:hAnsi="Times New Roman"/>
          <w:b/>
          <w:sz w:val="28"/>
          <w:szCs w:val="28"/>
        </w:rPr>
        <w:tab/>
        <w:t>Контактная информация</w:t>
      </w:r>
    </w:p>
    <w:p w14:paraId="24642A63" w14:textId="432EA716" w:rsidR="00EB7858" w:rsidRPr="00191A33" w:rsidRDefault="00EB7858" w:rsidP="00B2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A33">
        <w:rPr>
          <w:rFonts w:ascii="Times New Roman" w:hAnsi="Times New Roman"/>
          <w:sz w:val="28"/>
          <w:szCs w:val="28"/>
        </w:rPr>
        <w:t>По вопросам качества медицинского изделия «</w:t>
      </w:r>
      <w:r w:rsidR="00B2160C" w:rsidRPr="00191A33">
        <w:rPr>
          <w:rFonts w:ascii="Times New Roman" w:hAnsi="Times New Roman"/>
          <w:sz w:val="28"/>
          <w:szCs w:val="28"/>
        </w:rPr>
        <w:t xml:space="preserve">Раствор увлажняющий офтальмологический </w:t>
      </w:r>
      <w:r w:rsidR="00ED2E2C">
        <w:rPr>
          <w:rFonts w:ascii="Times New Roman" w:hAnsi="Times New Roman"/>
          <w:sz w:val="28"/>
          <w:szCs w:val="28"/>
        </w:rPr>
        <w:t>Офтальмоксипин®</w:t>
      </w:r>
      <w:r w:rsidR="00B2160C" w:rsidRPr="00191A33">
        <w:rPr>
          <w:rFonts w:ascii="Times New Roman" w:hAnsi="Times New Roman"/>
          <w:sz w:val="28"/>
          <w:szCs w:val="28"/>
        </w:rPr>
        <w:t xml:space="preserve"> ISO в вариантах исполнения</w:t>
      </w:r>
      <w:r w:rsidR="008F0848" w:rsidRPr="00191A33">
        <w:rPr>
          <w:rFonts w:ascii="Times New Roman" w:hAnsi="Times New Roman"/>
          <w:sz w:val="28"/>
          <w:szCs w:val="28"/>
        </w:rPr>
        <w:t xml:space="preserve"> по </w:t>
      </w:r>
      <w:r w:rsidR="00B2160C" w:rsidRPr="00191A33">
        <w:rPr>
          <w:rFonts w:ascii="Times New Roman" w:hAnsi="Times New Roman"/>
          <w:sz w:val="28"/>
          <w:szCs w:val="28"/>
        </w:rPr>
        <w:t>ТУ 21.20.23-003-18833344-2019</w:t>
      </w:r>
      <w:r w:rsidRPr="00191A33">
        <w:rPr>
          <w:rFonts w:ascii="Times New Roman" w:hAnsi="Times New Roman"/>
          <w:sz w:val="28"/>
          <w:szCs w:val="28"/>
        </w:rPr>
        <w:t>», производства ООО «ПРОФИТ</w:t>
      </w:r>
      <w:r w:rsidR="00D5435D">
        <w:rPr>
          <w:rFonts w:ascii="Times New Roman" w:hAnsi="Times New Roman"/>
          <w:sz w:val="28"/>
          <w:szCs w:val="28"/>
        </w:rPr>
        <w:t>-</w:t>
      </w:r>
      <w:r w:rsidRPr="00191A33">
        <w:rPr>
          <w:rFonts w:ascii="Times New Roman" w:hAnsi="Times New Roman"/>
          <w:sz w:val="28"/>
          <w:szCs w:val="28"/>
        </w:rPr>
        <w:t>ФАРМ», Россия, обращаться по адресу:</w:t>
      </w:r>
    </w:p>
    <w:p w14:paraId="1F99AB5F" w14:textId="5CFAF964" w:rsidR="00D5435D" w:rsidRDefault="00D5435D" w:rsidP="00ED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35D">
        <w:rPr>
          <w:rFonts w:ascii="Times New Roman" w:hAnsi="Times New Roman"/>
          <w:sz w:val="28"/>
          <w:szCs w:val="28"/>
        </w:rPr>
        <w:t xml:space="preserve">123060, г. Москва, ул. </w:t>
      </w:r>
      <w:proofErr w:type="spellStart"/>
      <w:r w:rsidRPr="00D5435D">
        <w:rPr>
          <w:rFonts w:ascii="Times New Roman" w:hAnsi="Times New Roman"/>
          <w:sz w:val="28"/>
          <w:szCs w:val="28"/>
        </w:rPr>
        <w:t>Берзарина</w:t>
      </w:r>
      <w:proofErr w:type="spellEnd"/>
      <w:r w:rsidRPr="00D5435D">
        <w:rPr>
          <w:rFonts w:ascii="Times New Roman" w:hAnsi="Times New Roman"/>
          <w:sz w:val="28"/>
          <w:szCs w:val="28"/>
        </w:rPr>
        <w:t>, д. 36, стр. 1, БЦ 36.</w:t>
      </w:r>
    </w:p>
    <w:p w14:paraId="233E5F1A" w14:textId="6500B5D2" w:rsidR="00D5435D" w:rsidRDefault="00D5435D" w:rsidP="00ED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35D">
        <w:rPr>
          <w:rFonts w:ascii="Times New Roman" w:hAnsi="Times New Roman"/>
          <w:sz w:val="28"/>
          <w:szCs w:val="28"/>
        </w:rPr>
        <w:t>+7(495) 741-46-47</w:t>
      </w:r>
    </w:p>
    <w:p w14:paraId="674C28DB" w14:textId="22C30FD3" w:rsidR="00D5435D" w:rsidRDefault="00F53CCC" w:rsidP="00ED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D5435D" w:rsidRPr="00D5435D">
          <w:rPr>
            <w:rStyle w:val="af7"/>
            <w:rFonts w:ascii="Times New Roman" w:hAnsi="Times New Roman"/>
            <w:sz w:val="28"/>
            <w:szCs w:val="28"/>
            <w:lang w:val="en-US"/>
          </w:rPr>
          <w:t>info</w:t>
        </w:r>
      </w:hyperlink>
      <w:hyperlink r:id="rId7" w:history="1">
        <w:r w:rsidR="00D5435D" w:rsidRPr="00D5435D">
          <w:rPr>
            <w:rStyle w:val="af7"/>
            <w:rFonts w:ascii="Times New Roman" w:hAnsi="Times New Roman"/>
            <w:sz w:val="28"/>
            <w:szCs w:val="28"/>
          </w:rPr>
          <w:t>@</w:t>
        </w:r>
      </w:hyperlink>
      <w:hyperlink r:id="rId8" w:history="1">
        <w:proofErr w:type="spellStart"/>
        <w:r w:rsidR="00D5435D" w:rsidRPr="00D5435D">
          <w:rPr>
            <w:rStyle w:val="af7"/>
            <w:rFonts w:ascii="Times New Roman" w:hAnsi="Times New Roman"/>
            <w:sz w:val="28"/>
            <w:szCs w:val="28"/>
            <w:lang w:val="en-US"/>
          </w:rPr>
          <w:t>pph</w:t>
        </w:r>
        <w:proofErr w:type="spellEnd"/>
      </w:hyperlink>
      <w:hyperlink r:id="rId9" w:history="1">
        <w:r w:rsidR="00D5435D" w:rsidRPr="00D5435D">
          <w:rPr>
            <w:rStyle w:val="af7"/>
            <w:rFonts w:ascii="Times New Roman" w:hAnsi="Times New Roman"/>
            <w:sz w:val="28"/>
            <w:szCs w:val="28"/>
          </w:rPr>
          <w:t>.</w:t>
        </w:r>
      </w:hyperlink>
      <w:hyperlink r:id="rId10" w:history="1">
        <w:r w:rsidR="00D5435D" w:rsidRPr="00D5435D">
          <w:rPr>
            <w:rStyle w:val="af7"/>
            <w:rFonts w:ascii="Times New Roman" w:hAnsi="Times New Roman"/>
            <w:sz w:val="28"/>
            <w:szCs w:val="28"/>
            <w:lang w:val="en-US"/>
          </w:rPr>
          <w:t>group</w:t>
        </w:r>
      </w:hyperlink>
    </w:p>
    <w:p w14:paraId="44EFB132" w14:textId="77777777" w:rsidR="00612C38" w:rsidRDefault="00612C38" w:rsidP="00ED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BB1FB" w14:textId="6E5EC670" w:rsidR="00ED2E2C" w:rsidRPr="00ED2E2C" w:rsidRDefault="00ED2E2C" w:rsidP="00ED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Произведено:</w:t>
      </w:r>
      <w:r w:rsidRPr="00ED2E2C">
        <w:t xml:space="preserve"> </w:t>
      </w:r>
    </w:p>
    <w:p w14:paraId="61CDBC0E" w14:textId="77777777" w:rsidR="00EF0665" w:rsidRPr="00EF0665" w:rsidRDefault="00EF0665" w:rsidP="00EF0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665">
        <w:rPr>
          <w:rFonts w:ascii="Times New Roman" w:hAnsi="Times New Roman"/>
          <w:sz w:val="28"/>
          <w:szCs w:val="28"/>
        </w:rPr>
        <w:t>ООО “Фирма “ВИПС-МЕД”</w:t>
      </w:r>
    </w:p>
    <w:p w14:paraId="0D4DEDBA" w14:textId="2CB45D1F" w:rsidR="00EB7858" w:rsidRDefault="00EF0665" w:rsidP="00EF0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665">
        <w:rPr>
          <w:rFonts w:ascii="Times New Roman" w:hAnsi="Times New Roman"/>
          <w:sz w:val="28"/>
          <w:szCs w:val="28"/>
        </w:rPr>
        <w:t>141190, Московская обл., г. Фрязино, Восточная заводская промышленная тер., д.3А, ЭТ/ПОМ/КАБ 2/2003/23</w:t>
      </w:r>
    </w:p>
    <w:p w14:paraId="2E7A9FE5" w14:textId="77777777" w:rsidR="00EF0665" w:rsidRPr="00191A33" w:rsidRDefault="00EF0665" w:rsidP="00EF0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48EA13" w14:textId="77777777" w:rsidR="00612C38" w:rsidRDefault="00612C38" w:rsidP="00224C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4AABB00" w14:textId="77777777" w:rsidR="00612C38" w:rsidRDefault="00612C38" w:rsidP="00224C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E865BAE" w14:textId="77777777" w:rsidR="00612C38" w:rsidRDefault="00612C38" w:rsidP="00224C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BE25DD8" w14:textId="77777777" w:rsidR="00612C38" w:rsidRDefault="00612C38" w:rsidP="00224C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825BAC4" w14:textId="77777777" w:rsidR="00612C38" w:rsidRDefault="00612C38" w:rsidP="00224C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4D4AAC6" w14:textId="77777777" w:rsidR="00612C38" w:rsidRDefault="00612C38" w:rsidP="00224C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6B19D78" w14:textId="77777777" w:rsidR="00612C38" w:rsidRDefault="00612C38" w:rsidP="00224C70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612C38" w:rsidSect="007B01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7E9"/>
    <w:multiLevelType w:val="multilevel"/>
    <w:tmpl w:val="5B0E9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226DD2"/>
    <w:multiLevelType w:val="multilevel"/>
    <w:tmpl w:val="B148BA6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62CF7"/>
    <w:multiLevelType w:val="multilevel"/>
    <w:tmpl w:val="8E7A6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sz w:val="22"/>
      </w:rPr>
    </w:lvl>
  </w:abstractNum>
  <w:abstractNum w:abstractNumId="3" w15:restartNumberingAfterBreak="0">
    <w:nsid w:val="29FE22F2"/>
    <w:multiLevelType w:val="hybridMultilevel"/>
    <w:tmpl w:val="A196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7F2A"/>
    <w:multiLevelType w:val="hybridMultilevel"/>
    <w:tmpl w:val="52C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C5698"/>
    <w:multiLevelType w:val="hybridMultilevel"/>
    <w:tmpl w:val="B6CA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4B8"/>
    <w:multiLevelType w:val="hybridMultilevel"/>
    <w:tmpl w:val="0DACE6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5360E09"/>
    <w:multiLevelType w:val="hybridMultilevel"/>
    <w:tmpl w:val="5700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BA6"/>
    <w:multiLevelType w:val="hybridMultilevel"/>
    <w:tmpl w:val="6B98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6B1B"/>
    <w:multiLevelType w:val="multilevel"/>
    <w:tmpl w:val="3086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77A7365"/>
    <w:multiLevelType w:val="hybridMultilevel"/>
    <w:tmpl w:val="5C10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100F"/>
    <w:multiLevelType w:val="hybridMultilevel"/>
    <w:tmpl w:val="7010A88A"/>
    <w:lvl w:ilvl="0" w:tplc="39CA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3FFC"/>
    <w:multiLevelType w:val="hybridMultilevel"/>
    <w:tmpl w:val="E31A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74C8"/>
    <w:multiLevelType w:val="multilevel"/>
    <w:tmpl w:val="ED4E59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F552BF1"/>
    <w:multiLevelType w:val="multilevel"/>
    <w:tmpl w:val="0F3A8B4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13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B"/>
    <w:rsid w:val="00066ECC"/>
    <w:rsid w:val="000E2D35"/>
    <w:rsid w:val="00160635"/>
    <w:rsid w:val="00191A33"/>
    <w:rsid w:val="001C3828"/>
    <w:rsid w:val="00202055"/>
    <w:rsid w:val="00224C70"/>
    <w:rsid w:val="002D0ADC"/>
    <w:rsid w:val="00471F1E"/>
    <w:rsid w:val="0054060B"/>
    <w:rsid w:val="0055352F"/>
    <w:rsid w:val="0059290E"/>
    <w:rsid w:val="005C28A7"/>
    <w:rsid w:val="00612C38"/>
    <w:rsid w:val="00746D44"/>
    <w:rsid w:val="007B0147"/>
    <w:rsid w:val="00865C15"/>
    <w:rsid w:val="00884E57"/>
    <w:rsid w:val="008F0848"/>
    <w:rsid w:val="008F1ECB"/>
    <w:rsid w:val="009354DC"/>
    <w:rsid w:val="009664EE"/>
    <w:rsid w:val="00AC06B9"/>
    <w:rsid w:val="00B2160C"/>
    <w:rsid w:val="00CE2164"/>
    <w:rsid w:val="00CF2BDC"/>
    <w:rsid w:val="00CF72CD"/>
    <w:rsid w:val="00D5435D"/>
    <w:rsid w:val="00DB7D60"/>
    <w:rsid w:val="00EB7858"/>
    <w:rsid w:val="00ED2E2C"/>
    <w:rsid w:val="00EF0665"/>
    <w:rsid w:val="00F5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137B3"/>
  <w15:docId w15:val="{1ADC1DC7-58AE-4DC7-9E74-497FABF1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8A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A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A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A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A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A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A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A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A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A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C28A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8A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28A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28A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C28A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C28A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C28A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28A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C28A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C28A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28A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28A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C28A7"/>
    <w:rPr>
      <w:b/>
      <w:bCs/>
    </w:rPr>
  </w:style>
  <w:style w:type="character" w:styleId="a8">
    <w:name w:val="Emphasis"/>
    <w:uiPriority w:val="20"/>
    <w:qFormat/>
    <w:rsid w:val="005C28A7"/>
    <w:rPr>
      <w:b/>
      <w:bCs/>
      <w:i/>
      <w:iCs/>
      <w:spacing w:val="10"/>
    </w:rPr>
  </w:style>
  <w:style w:type="paragraph" w:styleId="a9">
    <w:name w:val="No Spacing"/>
    <w:basedOn w:val="a"/>
    <w:qFormat/>
    <w:rsid w:val="005C28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C2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8A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28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C28A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C28A7"/>
    <w:rPr>
      <w:i/>
      <w:iCs/>
    </w:rPr>
  </w:style>
  <w:style w:type="character" w:styleId="ad">
    <w:name w:val="Subtle Emphasis"/>
    <w:uiPriority w:val="19"/>
    <w:qFormat/>
    <w:rsid w:val="005C28A7"/>
    <w:rPr>
      <w:i/>
      <w:iCs/>
    </w:rPr>
  </w:style>
  <w:style w:type="character" w:styleId="ae">
    <w:name w:val="Intense Emphasis"/>
    <w:uiPriority w:val="21"/>
    <w:qFormat/>
    <w:rsid w:val="005C28A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C28A7"/>
    <w:rPr>
      <w:smallCaps/>
    </w:rPr>
  </w:style>
  <w:style w:type="character" w:styleId="af0">
    <w:name w:val="Intense Reference"/>
    <w:uiPriority w:val="32"/>
    <w:qFormat/>
    <w:rsid w:val="005C28A7"/>
    <w:rPr>
      <w:b/>
      <w:bCs/>
      <w:smallCaps/>
    </w:rPr>
  </w:style>
  <w:style w:type="character" w:styleId="af1">
    <w:name w:val="Book Title"/>
    <w:basedOn w:val="a0"/>
    <w:uiPriority w:val="33"/>
    <w:qFormat/>
    <w:rsid w:val="005C28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28A7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EB78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EB785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f5">
    <w:name w:val="Базовый"/>
    <w:rsid w:val="00EB785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eastAsia="ru-RU" w:bidi="ru-RU"/>
    </w:rPr>
  </w:style>
  <w:style w:type="paragraph" w:styleId="af6">
    <w:name w:val="Normal (Web)"/>
    <w:basedOn w:val="a"/>
    <w:uiPriority w:val="99"/>
    <w:unhideWhenUsed/>
    <w:rsid w:val="00EB785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EB7858"/>
    <w:rPr>
      <w:color w:val="0000FF" w:themeColor="hyperlink"/>
      <w:u w:val="single"/>
    </w:rPr>
  </w:style>
  <w:style w:type="table" w:styleId="af8">
    <w:name w:val="Table Grid"/>
    <w:basedOn w:val="a1"/>
    <w:uiPriority w:val="99"/>
    <w:rsid w:val="007B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55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535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Без интервала3"/>
    <w:uiPriority w:val="99"/>
    <w:qFormat/>
    <w:rsid w:val="00B216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B2160C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2160C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unhideWhenUsed/>
    <w:rsid w:val="00B2160C"/>
    <w:pPr>
      <w:spacing w:after="0"/>
    </w:pPr>
    <w:rPr>
      <w:rFonts w:ascii="Times New Roman" w:hAnsi="Times New Roman"/>
      <w:b/>
      <w:bCs/>
    </w:rPr>
  </w:style>
  <w:style w:type="character" w:customStyle="1" w:styleId="afe">
    <w:name w:val="Тема примечания Знак"/>
    <w:basedOn w:val="afc"/>
    <w:link w:val="afd"/>
    <w:semiHidden/>
    <w:rsid w:val="00B216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annotation reference"/>
    <w:semiHidden/>
    <w:unhideWhenUsed/>
    <w:rsid w:val="00B2160C"/>
    <w:rPr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D2E2C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D54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ph.grou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ph.gro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ph.grou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pph.group" TargetMode="External"/><Relationship Id="rId10" Type="http://schemas.openxmlformats.org/officeDocument/2006/relationships/hyperlink" Target="mailto:info@pph.gro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ph.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Алтухова</dc:creator>
  <cp:keywords/>
  <dc:description/>
  <cp:lastModifiedBy>Силантьева Анастасия Геннадь</cp:lastModifiedBy>
  <cp:revision>7</cp:revision>
  <dcterms:created xsi:type="dcterms:W3CDTF">2023-05-25T10:00:00Z</dcterms:created>
  <dcterms:modified xsi:type="dcterms:W3CDTF">2023-05-26T13:23:00Z</dcterms:modified>
</cp:coreProperties>
</file>